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09" w:rsidRDefault="00986509" w:rsidP="006C3C7B">
      <w:pPr>
        <w:jc w:val="center"/>
        <w:rPr>
          <w:rFonts w:ascii="Sylfaen" w:hAnsi="Sylfaen" w:cs="Sylfaen"/>
          <w:b/>
          <w:bCs/>
          <w:sz w:val="28"/>
          <w:szCs w:val="28"/>
          <w:lang w:val="en-US"/>
        </w:rPr>
      </w:pPr>
      <w:r w:rsidRPr="00F1043A">
        <w:rPr>
          <w:rFonts w:ascii="Sylfaen" w:hAnsi="Sylfaen" w:cs="Sylfaen"/>
          <w:b/>
          <w:bCs/>
          <w:sz w:val="28"/>
          <w:szCs w:val="28"/>
          <w:lang w:val="en-US"/>
        </w:rPr>
        <w:t>Sokhumi State University</w:t>
      </w:r>
      <w:r w:rsidRPr="00F1043A">
        <w:rPr>
          <w:rFonts w:ascii="Sylfaen" w:hAnsi="Sylfaen" w:cs="Sylfaen"/>
          <w:b/>
          <w:bCs/>
          <w:sz w:val="28"/>
          <w:szCs w:val="28"/>
          <w:lang w:val="en-US"/>
        </w:rPr>
        <w:tab/>
      </w:r>
    </w:p>
    <w:p w:rsidR="00986509" w:rsidRPr="00F1043A" w:rsidRDefault="00986509" w:rsidP="006C3C7B">
      <w:pPr>
        <w:jc w:val="center"/>
        <w:rPr>
          <w:rFonts w:ascii="Sylfaen" w:hAnsi="Sylfaen" w:cs="Sylfaen"/>
          <w:b/>
          <w:bCs/>
          <w:sz w:val="28"/>
          <w:szCs w:val="28"/>
          <w:lang w:val="en-US"/>
        </w:rPr>
      </w:pPr>
    </w:p>
    <w:p w:rsidR="00986509" w:rsidRPr="00F1043A" w:rsidRDefault="00986509" w:rsidP="006C3C7B">
      <w:pPr>
        <w:jc w:val="center"/>
        <w:rPr>
          <w:rFonts w:ascii="Sylfaen" w:hAnsi="Sylfaen" w:cs="Sylfaen"/>
          <w:b/>
          <w:bCs/>
          <w:i/>
          <w:iCs/>
          <w:sz w:val="28"/>
          <w:szCs w:val="28"/>
          <w:lang w:val="en-US"/>
        </w:rPr>
      </w:pPr>
      <w:r w:rsidRPr="00F1043A">
        <w:rPr>
          <w:rFonts w:ascii="Sylfaen" w:hAnsi="Sylfaen" w:cs="Sylfaen"/>
          <w:b/>
          <w:bCs/>
          <w:i/>
          <w:iCs/>
          <w:sz w:val="28"/>
          <w:szCs w:val="28"/>
          <w:lang w:val="en-US"/>
        </w:rPr>
        <w:t>SYLLABUS</w:t>
      </w:r>
    </w:p>
    <w:p w:rsidR="00986509" w:rsidRPr="00F1043A" w:rsidRDefault="00986509" w:rsidP="006C3C7B">
      <w:pPr>
        <w:jc w:val="center"/>
        <w:rPr>
          <w:rFonts w:ascii="Sylfaen" w:hAnsi="Sylfaen" w:cs="Sylfaen"/>
          <w:b/>
          <w:bCs/>
          <w:sz w:val="28"/>
          <w:szCs w:val="28"/>
          <w:lang w:val="en-US"/>
        </w:rPr>
      </w:pPr>
    </w:p>
    <w:tbl>
      <w:tblPr>
        <w:tblW w:w="100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6798"/>
      </w:tblGrid>
      <w:tr w:rsidR="00986509" w:rsidRPr="00EA0BA4">
        <w:tc>
          <w:tcPr>
            <w:tcW w:w="3240" w:type="dxa"/>
          </w:tcPr>
          <w:p w:rsidR="00986509" w:rsidRPr="00F77EB6" w:rsidRDefault="00986509" w:rsidP="00F1043A">
            <w:pPr>
              <w:rPr>
                <w:rFonts w:ascii="AcadNusx" w:hAnsi="AcadNusx" w:cs="AcadNusx"/>
                <w:b/>
                <w:bCs/>
                <w:i/>
                <w:iCs/>
                <w:lang w:val="en-US"/>
              </w:rPr>
            </w:pPr>
            <w:r w:rsidRPr="00F77EB6">
              <w:rPr>
                <w:rFonts w:ascii="Sylfaen" w:hAnsi="Sylfaen" w:cs="Sylfaen"/>
                <w:b/>
                <w:bCs/>
                <w:i/>
                <w:iCs/>
                <w:lang w:val="en-US"/>
              </w:rPr>
              <w:t>Name of the course</w:t>
            </w:r>
          </w:p>
        </w:tc>
        <w:tc>
          <w:tcPr>
            <w:tcW w:w="6798" w:type="dxa"/>
          </w:tcPr>
          <w:p w:rsidR="00986509" w:rsidRPr="00F77EB6" w:rsidRDefault="00986509" w:rsidP="000920DC">
            <w:pPr>
              <w:jc w:val="center"/>
              <w:rPr>
                <w:rFonts w:ascii="Sylfaen" w:hAnsi="Sylfaen" w:cs="Sylfaen"/>
                <w:b/>
                <w:bCs/>
                <w:lang w:val="ka-GE"/>
              </w:rPr>
            </w:pPr>
            <w:r>
              <w:rPr>
                <w:rFonts w:ascii="Sylfaen" w:hAnsi="Sylfaen" w:cs="Sylfaen"/>
                <w:b/>
                <w:bCs/>
                <w:lang w:val="en-US"/>
              </w:rPr>
              <w:t>Use of Modern Information T</w:t>
            </w:r>
            <w:r w:rsidRPr="00F77EB6">
              <w:rPr>
                <w:rFonts w:ascii="Sylfaen" w:hAnsi="Sylfaen" w:cs="Sylfaen"/>
                <w:b/>
                <w:bCs/>
                <w:lang w:val="en-US"/>
              </w:rPr>
              <w:t>echnologies</w:t>
            </w:r>
          </w:p>
        </w:tc>
      </w:tr>
      <w:tr w:rsidR="00986509" w:rsidRPr="00E90925">
        <w:tc>
          <w:tcPr>
            <w:tcW w:w="3240" w:type="dxa"/>
          </w:tcPr>
          <w:p w:rsidR="00986509" w:rsidRPr="00F77EB6" w:rsidRDefault="00986509" w:rsidP="000920DC">
            <w:pPr>
              <w:rPr>
                <w:rFonts w:ascii="AcadNusx" w:hAnsi="AcadNusx" w:cs="AcadNusx"/>
                <w:b/>
                <w:bCs/>
                <w:i/>
                <w:iCs/>
                <w:lang w:val="en-US"/>
              </w:rPr>
            </w:pPr>
            <w:r w:rsidRPr="00F77EB6">
              <w:rPr>
                <w:rFonts w:ascii="Sylfaen" w:hAnsi="Sylfaen" w:cs="Sylfaen"/>
                <w:b/>
                <w:bCs/>
                <w:i/>
                <w:iCs/>
                <w:lang w:val="en-US"/>
              </w:rPr>
              <w:t>Status of the course</w:t>
            </w:r>
          </w:p>
        </w:tc>
        <w:tc>
          <w:tcPr>
            <w:tcW w:w="6798" w:type="dxa"/>
          </w:tcPr>
          <w:p w:rsidR="00986509" w:rsidRPr="00F77EB6" w:rsidRDefault="00986509" w:rsidP="006C3C7B">
            <w:pPr>
              <w:jc w:val="both"/>
              <w:rPr>
                <w:rFonts w:ascii="Sylfaen" w:hAnsi="Sylfaen" w:cs="Sylfaen"/>
                <w:lang w:val="en-US"/>
              </w:rPr>
            </w:pPr>
            <w:r w:rsidRPr="00F77EB6">
              <w:rPr>
                <w:rFonts w:ascii="Sylfaen" w:hAnsi="Sylfaen" w:cs="Sylfaen"/>
                <w:lang w:val="en-US"/>
              </w:rPr>
              <w:t xml:space="preserve">Master programme </w:t>
            </w:r>
            <w:r w:rsidRPr="00F77EB6">
              <w:rPr>
                <w:rFonts w:ascii="Sylfaen" w:hAnsi="Sylfaen" w:cs="Sylfaen"/>
                <w:b/>
                <w:bCs/>
                <w:lang w:val="en-US"/>
              </w:rPr>
              <w:t>“Intercultural Communications”</w:t>
            </w:r>
            <w:r w:rsidRPr="00F77EB6">
              <w:rPr>
                <w:rFonts w:ascii="Sylfaen" w:hAnsi="Sylfaen" w:cs="Sylfaen"/>
                <w:b/>
                <w:bCs/>
                <w:lang w:val="ka-GE"/>
              </w:rPr>
              <w:t>;</w:t>
            </w:r>
            <w:r w:rsidRPr="00F77EB6">
              <w:rPr>
                <w:rFonts w:ascii="Sylfaen" w:hAnsi="Sylfaen" w:cs="Sylfaen"/>
                <w:lang w:val="en-US"/>
              </w:rPr>
              <w:t xml:space="preserve">  </w:t>
            </w:r>
            <w:r w:rsidRPr="00D94F7C">
              <w:rPr>
                <w:rFonts w:ascii="Sylfaen" w:hAnsi="Sylfaen" w:cs="Sylfaen"/>
                <w:lang w:val="en-US"/>
              </w:rPr>
              <w:t>II</w:t>
            </w:r>
            <w:r w:rsidRPr="00F77EB6">
              <w:rPr>
                <w:rFonts w:ascii="Sylfaen" w:hAnsi="Sylfaen" w:cs="Sylfaen"/>
                <w:lang w:val="en-US"/>
              </w:rPr>
              <w:t xml:space="preserve"> semester, compulsory</w:t>
            </w:r>
          </w:p>
        </w:tc>
      </w:tr>
      <w:tr w:rsidR="00986509" w:rsidRPr="00EA0BA4">
        <w:tc>
          <w:tcPr>
            <w:tcW w:w="3240" w:type="dxa"/>
          </w:tcPr>
          <w:p w:rsidR="00986509" w:rsidRPr="00F77EB6" w:rsidRDefault="00986509" w:rsidP="006C3C7B">
            <w:pPr>
              <w:rPr>
                <w:rFonts w:ascii="AcadNusx" w:hAnsi="AcadNusx" w:cs="AcadNusx"/>
                <w:b/>
                <w:bCs/>
                <w:i/>
                <w:iCs/>
                <w:lang w:val="en-US"/>
              </w:rPr>
            </w:pPr>
            <w:r w:rsidRPr="00F77EB6">
              <w:rPr>
                <w:rFonts w:ascii="Sylfaen" w:hAnsi="Sylfaen" w:cs="Sylfaen"/>
                <w:b/>
                <w:bCs/>
                <w:i/>
                <w:iCs/>
                <w:lang w:val="en-US"/>
              </w:rPr>
              <w:t xml:space="preserve">ECTS </w:t>
            </w:r>
          </w:p>
        </w:tc>
        <w:tc>
          <w:tcPr>
            <w:tcW w:w="6798" w:type="dxa"/>
          </w:tcPr>
          <w:p w:rsidR="00986509" w:rsidRPr="00F77EB6" w:rsidRDefault="00986509" w:rsidP="000920DC">
            <w:pPr>
              <w:jc w:val="both"/>
              <w:rPr>
                <w:rStyle w:val="Emphasis"/>
                <w:rFonts w:ascii="Sylfaen" w:hAnsi="Sylfaen" w:cs="Sylfaen"/>
                <w:b/>
                <w:bCs/>
                <w:i w:val="0"/>
                <w:iCs w:val="0"/>
                <w:lang w:val="en-US"/>
              </w:rPr>
            </w:pPr>
            <w:r w:rsidRPr="00F77EB6">
              <w:rPr>
                <w:rStyle w:val="Emphasis"/>
                <w:b/>
                <w:bCs/>
                <w:i w:val="0"/>
                <w:iCs w:val="0"/>
                <w:lang w:val="en-US"/>
              </w:rPr>
              <w:t xml:space="preserve">6 </w:t>
            </w:r>
            <w:r w:rsidRPr="00F77EB6">
              <w:rPr>
                <w:rStyle w:val="Emphasis"/>
                <w:rFonts w:ascii="Sylfaen" w:hAnsi="Sylfaen" w:cs="Sylfaen"/>
                <w:b/>
                <w:bCs/>
                <w:i w:val="0"/>
                <w:iCs w:val="0"/>
                <w:lang w:val="en-US"/>
              </w:rPr>
              <w:t xml:space="preserve">ECTS </w:t>
            </w:r>
            <w:r w:rsidRPr="00F77EB6">
              <w:rPr>
                <w:rStyle w:val="Emphasis"/>
                <w:rFonts w:ascii="Sylfaen" w:hAnsi="Sylfaen" w:cs="Sylfaen"/>
                <w:b/>
                <w:bCs/>
                <w:i w:val="0"/>
                <w:iCs w:val="0"/>
                <w:lang w:val="ka-GE"/>
              </w:rPr>
              <w:t xml:space="preserve">- 150 </w:t>
            </w:r>
            <w:r w:rsidRPr="00F77EB6">
              <w:rPr>
                <w:rStyle w:val="Emphasis"/>
                <w:rFonts w:ascii="Sylfaen" w:hAnsi="Sylfaen" w:cs="Sylfaen"/>
                <w:b/>
                <w:bCs/>
                <w:i w:val="0"/>
                <w:iCs w:val="0"/>
                <w:lang w:val="en-US"/>
              </w:rPr>
              <w:t>hours</w:t>
            </w:r>
          </w:p>
          <w:p w:rsidR="00986509" w:rsidRPr="00F77EB6" w:rsidRDefault="00986509" w:rsidP="000920DC">
            <w:pPr>
              <w:pStyle w:val="Default"/>
              <w:jc w:val="both"/>
              <w:rPr>
                <w:rStyle w:val="Emphasis"/>
                <w:i w:val="0"/>
                <w:iCs w:val="0"/>
                <w:lang w:val="en-US"/>
              </w:rPr>
            </w:pPr>
            <w:r w:rsidRPr="00F77EB6">
              <w:rPr>
                <w:rStyle w:val="Emphasis"/>
                <w:i w:val="0"/>
                <w:iCs w:val="0"/>
                <w:lang w:val="en-US"/>
              </w:rPr>
              <w:t xml:space="preserve">Contact hours - </w:t>
            </w:r>
            <w:r w:rsidRPr="00F77EB6">
              <w:rPr>
                <w:rStyle w:val="Emphasis"/>
                <w:b/>
                <w:bCs/>
                <w:i w:val="0"/>
                <w:iCs w:val="0"/>
                <w:lang w:val="ka-GE"/>
              </w:rPr>
              <w:t>50</w:t>
            </w:r>
            <w:r w:rsidRPr="00F77EB6">
              <w:rPr>
                <w:rStyle w:val="Emphasis"/>
                <w:i w:val="0"/>
                <w:iCs w:val="0"/>
                <w:lang w:val="en-US"/>
              </w:rPr>
              <w:t xml:space="preserve"> h., including </w:t>
            </w:r>
            <w:r w:rsidRPr="00F77EB6">
              <w:rPr>
                <w:rStyle w:val="Emphasis"/>
                <w:b/>
                <w:bCs/>
                <w:i w:val="0"/>
                <w:iCs w:val="0"/>
                <w:lang w:val="en-US"/>
              </w:rPr>
              <w:t>15</w:t>
            </w:r>
            <w:r w:rsidRPr="00F77EB6">
              <w:rPr>
                <w:rStyle w:val="Emphasis"/>
                <w:i w:val="0"/>
                <w:iCs w:val="0"/>
                <w:lang w:val="en-US"/>
              </w:rPr>
              <w:t xml:space="preserve"> hours of lectures, laboratory work - </w:t>
            </w:r>
            <w:r w:rsidRPr="00F77EB6">
              <w:rPr>
                <w:rStyle w:val="Emphasis"/>
                <w:b/>
                <w:bCs/>
                <w:i w:val="0"/>
                <w:iCs w:val="0"/>
                <w:lang w:val="ka-GE"/>
              </w:rPr>
              <w:t>30</w:t>
            </w:r>
            <w:r w:rsidRPr="00F77EB6">
              <w:rPr>
                <w:rStyle w:val="Emphasis"/>
                <w:i w:val="0"/>
                <w:iCs w:val="0"/>
                <w:lang w:val="en-US"/>
              </w:rPr>
              <w:t xml:space="preserve"> h., midterm exams - </w:t>
            </w:r>
            <w:r w:rsidRPr="00F77EB6">
              <w:rPr>
                <w:rStyle w:val="Emphasis"/>
                <w:b/>
                <w:bCs/>
                <w:i w:val="0"/>
                <w:iCs w:val="0"/>
                <w:lang w:val="en-US"/>
              </w:rPr>
              <w:t>2</w:t>
            </w:r>
            <w:r w:rsidRPr="00F77EB6">
              <w:rPr>
                <w:rStyle w:val="Emphasis"/>
                <w:i w:val="0"/>
                <w:iCs w:val="0"/>
                <w:lang w:val="en-US"/>
              </w:rPr>
              <w:t xml:space="preserve"> h., final exam - </w:t>
            </w:r>
            <w:r w:rsidRPr="00F77EB6">
              <w:rPr>
                <w:rStyle w:val="Emphasis"/>
                <w:b/>
                <w:bCs/>
                <w:i w:val="0"/>
                <w:iCs w:val="0"/>
                <w:lang w:val="en-US"/>
              </w:rPr>
              <w:t xml:space="preserve">3 </w:t>
            </w:r>
            <w:r w:rsidRPr="00F77EB6">
              <w:rPr>
                <w:rStyle w:val="Emphasis"/>
                <w:i w:val="0"/>
                <w:iCs w:val="0"/>
                <w:lang w:val="en-US"/>
              </w:rPr>
              <w:t xml:space="preserve">h. </w:t>
            </w:r>
          </w:p>
          <w:p w:rsidR="00986509" w:rsidRPr="00F77EB6" w:rsidRDefault="00986509" w:rsidP="003C2B90">
            <w:pPr>
              <w:jc w:val="both"/>
              <w:rPr>
                <w:rFonts w:ascii="LitNusx" w:hAnsi="LitNusx" w:cs="LitNusx"/>
                <w:i/>
                <w:iCs/>
                <w:lang w:val="en-US"/>
              </w:rPr>
            </w:pPr>
            <w:r w:rsidRPr="00F77EB6">
              <w:rPr>
                <w:rStyle w:val="Emphasis"/>
                <w:rFonts w:ascii="Sylfaen" w:hAnsi="Sylfaen" w:cs="Sylfaen"/>
                <w:i w:val="0"/>
                <w:iCs w:val="0"/>
                <w:lang w:val="en-US"/>
              </w:rPr>
              <w:t>Independent work</w:t>
            </w:r>
            <w:r w:rsidRPr="00F77EB6">
              <w:rPr>
                <w:rStyle w:val="Emphasis"/>
                <w:i w:val="0"/>
                <w:iCs w:val="0"/>
                <w:lang w:val="en-US"/>
              </w:rPr>
              <w:t xml:space="preserve"> - </w:t>
            </w:r>
            <w:r w:rsidRPr="00F77EB6">
              <w:rPr>
                <w:rStyle w:val="Emphasis"/>
                <w:rFonts w:ascii="Sylfaen" w:hAnsi="Sylfaen" w:cs="Sylfaen"/>
                <w:b/>
                <w:bCs/>
                <w:i w:val="0"/>
                <w:iCs w:val="0"/>
                <w:lang w:val="ka-GE"/>
              </w:rPr>
              <w:t>100</w:t>
            </w:r>
            <w:r w:rsidRPr="00F77EB6">
              <w:rPr>
                <w:rStyle w:val="Emphasis"/>
                <w:i w:val="0"/>
                <w:iCs w:val="0"/>
                <w:lang w:val="en-US"/>
              </w:rPr>
              <w:t xml:space="preserve"> </w:t>
            </w:r>
            <w:r w:rsidRPr="00F77EB6">
              <w:rPr>
                <w:rStyle w:val="Emphasis"/>
                <w:rFonts w:ascii="Sylfaen" w:hAnsi="Sylfaen" w:cs="Sylfaen"/>
                <w:i w:val="0"/>
                <w:iCs w:val="0"/>
                <w:lang w:val="en-US"/>
              </w:rPr>
              <w:t>h.</w:t>
            </w:r>
            <w:r w:rsidRPr="00F77EB6">
              <w:rPr>
                <w:rStyle w:val="Emphasis"/>
                <w:i w:val="0"/>
                <w:iCs w:val="0"/>
                <w:lang w:val="en-US"/>
              </w:rPr>
              <w:t xml:space="preserve">, </w:t>
            </w:r>
            <w:r w:rsidRPr="00F77EB6">
              <w:rPr>
                <w:rStyle w:val="Emphasis"/>
                <w:rFonts w:ascii="Sylfaen" w:hAnsi="Sylfaen" w:cs="Sylfaen"/>
                <w:i w:val="0"/>
                <w:iCs w:val="0"/>
                <w:lang w:val="en-US"/>
              </w:rPr>
              <w:t>including</w:t>
            </w:r>
            <w:r w:rsidRPr="00F77EB6">
              <w:rPr>
                <w:rStyle w:val="Emphasis"/>
                <w:i w:val="0"/>
                <w:iCs w:val="0"/>
                <w:lang w:val="en-US"/>
              </w:rPr>
              <w:t xml:space="preserve"> </w:t>
            </w:r>
            <w:r w:rsidRPr="00F77EB6">
              <w:rPr>
                <w:rStyle w:val="Emphasis"/>
                <w:rFonts w:ascii="Sylfaen" w:hAnsi="Sylfaen" w:cs="Sylfaen"/>
                <w:i w:val="0"/>
                <w:iCs w:val="0"/>
                <w:lang w:val="en-US"/>
              </w:rPr>
              <w:t>retrieval of various information</w:t>
            </w:r>
            <w:r w:rsidRPr="00F77EB6">
              <w:rPr>
                <w:rStyle w:val="Emphasis"/>
                <w:i w:val="0"/>
                <w:iCs w:val="0"/>
                <w:lang w:val="en-US"/>
              </w:rPr>
              <w:t xml:space="preserve">, procession of the information introduced at the lecture - </w:t>
            </w:r>
            <w:r w:rsidRPr="00F77EB6">
              <w:rPr>
                <w:rStyle w:val="Emphasis"/>
                <w:rFonts w:ascii="Sylfaen" w:hAnsi="Sylfaen" w:cs="Sylfaen"/>
                <w:b/>
                <w:bCs/>
                <w:i w:val="0"/>
                <w:iCs w:val="0"/>
                <w:lang w:val="ka-GE"/>
              </w:rPr>
              <w:t>25</w:t>
            </w:r>
            <w:r w:rsidRPr="00F77EB6">
              <w:rPr>
                <w:rStyle w:val="Emphasis"/>
                <w:i w:val="0"/>
                <w:iCs w:val="0"/>
                <w:lang w:val="en-US"/>
              </w:rPr>
              <w:t xml:space="preserve"> </w:t>
            </w:r>
            <w:r w:rsidRPr="00F77EB6">
              <w:rPr>
                <w:rStyle w:val="Emphasis"/>
                <w:rFonts w:ascii="Sylfaen" w:hAnsi="Sylfaen" w:cs="Sylfaen"/>
                <w:i w:val="0"/>
                <w:iCs w:val="0"/>
                <w:lang w:val="en-US"/>
              </w:rPr>
              <w:t>h.</w:t>
            </w:r>
            <w:r w:rsidRPr="00F77EB6">
              <w:rPr>
                <w:rStyle w:val="Emphasis"/>
                <w:i w:val="0"/>
                <w:iCs w:val="0"/>
                <w:lang w:val="en-US"/>
              </w:rPr>
              <w:t xml:space="preserve">; completion of the laboratory assignment - </w:t>
            </w:r>
            <w:r w:rsidRPr="00F77EB6">
              <w:rPr>
                <w:rStyle w:val="Emphasis"/>
                <w:rFonts w:ascii="Sylfaen" w:hAnsi="Sylfaen" w:cs="Sylfaen"/>
                <w:b/>
                <w:bCs/>
                <w:i w:val="0"/>
                <w:iCs w:val="0"/>
                <w:lang w:val="ka-GE"/>
              </w:rPr>
              <w:t>40</w:t>
            </w:r>
            <w:r w:rsidRPr="00F77EB6">
              <w:rPr>
                <w:rStyle w:val="Emphasis"/>
                <w:i w:val="0"/>
                <w:iCs w:val="0"/>
                <w:lang w:val="en-US"/>
              </w:rPr>
              <w:t xml:space="preserve"> </w:t>
            </w:r>
            <w:r w:rsidRPr="00F77EB6">
              <w:rPr>
                <w:rStyle w:val="Emphasis"/>
                <w:rFonts w:ascii="Sylfaen" w:hAnsi="Sylfaen" w:cs="Sylfaen"/>
                <w:i w:val="0"/>
                <w:iCs w:val="0"/>
                <w:lang w:val="en-US"/>
              </w:rPr>
              <w:t>h.</w:t>
            </w:r>
            <w:r w:rsidRPr="00F77EB6">
              <w:rPr>
                <w:rStyle w:val="Emphasis"/>
                <w:i w:val="0"/>
                <w:iCs w:val="0"/>
                <w:lang w:val="en-US"/>
              </w:rPr>
              <w:t xml:space="preserve">, presentation preparation - </w:t>
            </w:r>
            <w:r w:rsidRPr="00F77EB6">
              <w:rPr>
                <w:rStyle w:val="Emphasis"/>
                <w:rFonts w:ascii="Sylfaen" w:hAnsi="Sylfaen" w:cs="Sylfaen"/>
                <w:b/>
                <w:bCs/>
                <w:i w:val="0"/>
                <w:iCs w:val="0"/>
                <w:lang w:val="ka-GE"/>
              </w:rPr>
              <w:t>10</w:t>
            </w:r>
            <w:r w:rsidRPr="00F77EB6">
              <w:rPr>
                <w:rStyle w:val="Emphasis"/>
                <w:i w:val="0"/>
                <w:iCs w:val="0"/>
                <w:lang w:val="en-US"/>
              </w:rPr>
              <w:t xml:space="preserve"> </w:t>
            </w:r>
            <w:r w:rsidRPr="00F77EB6">
              <w:rPr>
                <w:rStyle w:val="Emphasis"/>
                <w:rFonts w:ascii="Sylfaen" w:hAnsi="Sylfaen" w:cs="Sylfaen"/>
                <w:i w:val="0"/>
                <w:iCs w:val="0"/>
                <w:lang w:val="en-US"/>
              </w:rPr>
              <w:t>h.</w:t>
            </w:r>
            <w:r w:rsidRPr="00F77EB6">
              <w:rPr>
                <w:rStyle w:val="Emphasis"/>
                <w:i w:val="0"/>
                <w:iCs w:val="0"/>
                <w:lang w:val="en-US"/>
              </w:rPr>
              <w:t>, preparation for the midterm and final exams</w:t>
            </w:r>
            <w:r w:rsidRPr="00F77EB6">
              <w:rPr>
                <w:rStyle w:val="Emphasis"/>
                <w:rFonts w:ascii="Sylfaen" w:hAnsi="Sylfaen" w:cs="Sylfaen"/>
                <w:i w:val="0"/>
                <w:iCs w:val="0"/>
                <w:lang w:val="en-US"/>
              </w:rPr>
              <w:t xml:space="preserve"> </w:t>
            </w:r>
            <w:r w:rsidRPr="00F77EB6">
              <w:rPr>
                <w:rStyle w:val="Emphasis"/>
                <w:i w:val="0"/>
                <w:iCs w:val="0"/>
                <w:lang w:val="en-US"/>
              </w:rPr>
              <w:t xml:space="preserve">- </w:t>
            </w:r>
            <w:r w:rsidRPr="00F77EB6">
              <w:rPr>
                <w:rStyle w:val="Emphasis"/>
                <w:rFonts w:ascii="Sylfaen" w:hAnsi="Sylfaen" w:cs="Sylfaen"/>
                <w:b/>
                <w:bCs/>
                <w:i w:val="0"/>
                <w:iCs w:val="0"/>
                <w:lang w:val="ka-GE"/>
              </w:rPr>
              <w:t>25</w:t>
            </w:r>
            <w:r w:rsidRPr="00F77EB6">
              <w:rPr>
                <w:rStyle w:val="Emphasis"/>
                <w:i w:val="0"/>
                <w:iCs w:val="0"/>
                <w:lang w:val="en-US"/>
              </w:rPr>
              <w:t xml:space="preserve"> </w:t>
            </w:r>
            <w:r w:rsidRPr="00F77EB6">
              <w:rPr>
                <w:rStyle w:val="Emphasis"/>
                <w:rFonts w:ascii="Sylfaen" w:hAnsi="Sylfaen" w:cs="Sylfaen"/>
                <w:i w:val="0"/>
                <w:iCs w:val="0"/>
                <w:lang w:val="en-US"/>
              </w:rPr>
              <w:t>h.</w:t>
            </w:r>
            <w:r w:rsidRPr="00F77EB6">
              <w:rPr>
                <w:rStyle w:val="Emphasis"/>
                <w:i w:val="0"/>
                <w:iCs w:val="0"/>
                <w:lang w:val="en-US"/>
              </w:rPr>
              <w:t xml:space="preserve"> (</w:t>
            </w:r>
            <w:r w:rsidRPr="00F77EB6">
              <w:rPr>
                <w:rStyle w:val="Emphasis"/>
                <w:rFonts w:ascii="Sylfaen" w:hAnsi="Sylfaen" w:cs="Sylfaen"/>
                <w:b/>
                <w:bCs/>
                <w:i w:val="0"/>
                <w:iCs w:val="0"/>
                <w:lang w:val="ka-GE"/>
              </w:rPr>
              <w:t>10</w:t>
            </w:r>
            <w:r w:rsidRPr="00F77EB6">
              <w:rPr>
                <w:rStyle w:val="Emphasis"/>
                <w:i w:val="0"/>
                <w:iCs w:val="0"/>
                <w:lang w:val="en-US"/>
              </w:rPr>
              <w:t xml:space="preserve"> </w:t>
            </w:r>
            <w:r w:rsidRPr="00F77EB6">
              <w:rPr>
                <w:rStyle w:val="Emphasis"/>
                <w:rFonts w:ascii="Sylfaen" w:hAnsi="Sylfaen" w:cs="Sylfaen"/>
                <w:i w:val="0"/>
                <w:iCs w:val="0"/>
                <w:lang w:val="en-US"/>
              </w:rPr>
              <w:t>h.</w:t>
            </w:r>
            <w:r w:rsidRPr="00F77EB6">
              <w:rPr>
                <w:rStyle w:val="Emphasis"/>
                <w:i w:val="0"/>
                <w:iCs w:val="0"/>
                <w:lang w:val="en-US"/>
              </w:rPr>
              <w:t xml:space="preserve"> – </w:t>
            </w:r>
            <w:r w:rsidRPr="00F77EB6">
              <w:rPr>
                <w:rStyle w:val="Emphasis"/>
                <w:rFonts w:ascii="Sylfaen" w:hAnsi="Sylfaen" w:cs="Sylfaen"/>
                <w:i w:val="0"/>
                <w:iCs w:val="0"/>
                <w:lang w:val="en-US"/>
              </w:rPr>
              <w:t>for midterm exams</w:t>
            </w:r>
            <w:r w:rsidRPr="00F77EB6">
              <w:rPr>
                <w:rStyle w:val="Emphasis"/>
                <w:i w:val="0"/>
                <w:iCs w:val="0"/>
                <w:lang w:val="en-US"/>
              </w:rPr>
              <w:t xml:space="preserve"> </w:t>
            </w:r>
            <w:r w:rsidRPr="00F77EB6">
              <w:rPr>
                <w:rStyle w:val="Emphasis"/>
                <w:rFonts w:ascii="Sylfaen" w:hAnsi="Sylfaen" w:cs="Sylfaen"/>
                <w:i w:val="0"/>
                <w:iCs w:val="0"/>
                <w:lang w:val="en-US"/>
              </w:rPr>
              <w:t>and</w:t>
            </w:r>
            <w:r w:rsidRPr="00F77EB6">
              <w:rPr>
                <w:rStyle w:val="Emphasis"/>
                <w:i w:val="0"/>
                <w:iCs w:val="0"/>
                <w:lang w:val="en-US"/>
              </w:rPr>
              <w:t xml:space="preserve"> </w:t>
            </w:r>
            <w:r w:rsidRPr="00F77EB6">
              <w:rPr>
                <w:rStyle w:val="Emphasis"/>
                <w:rFonts w:ascii="Sylfaen" w:hAnsi="Sylfaen" w:cs="Sylfaen"/>
                <w:b/>
                <w:bCs/>
                <w:i w:val="0"/>
                <w:iCs w:val="0"/>
                <w:lang w:val="ka-GE"/>
              </w:rPr>
              <w:t>15</w:t>
            </w:r>
            <w:r w:rsidRPr="00F77EB6">
              <w:rPr>
                <w:rStyle w:val="Emphasis"/>
                <w:i w:val="0"/>
                <w:iCs w:val="0"/>
                <w:lang w:val="en-US"/>
              </w:rPr>
              <w:t xml:space="preserve"> </w:t>
            </w:r>
            <w:r w:rsidRPr="00F77EB6">
              <w:rPr>
                <w:rStyle w:val="Emphasis"/>
                <w:rFonts w:ascii="Sylfaen" w:hAnsi="Sylfaen" w:cs="Sylfaen"/>
                <w:i w:val="0"/>
                <w:iCs w:val="0"/>
                <w:lang w:val="en-US"/>
              </w:rPr>
              <w:t>h.</w:t>
            </w:r>
            <w:r w:rsidRPr="00F77EB6">
              <w:rPr>
                <w:rStyle w:val="Emphasis"/>
                <w:i w:val="0"/>
                <w:iCs w:val="0"/>
                <w:lang w:val="en-US"/>
              </w:rPr>
              <w:t xml:space="preserve"> </w:t>
            </w:r>
            <w:r w:rsidRPr="00F77EB6">
              <w:rPr>
                <w:rStyle w:val="Emphasis"/>
                <w:rFonts w:ascii="Sylfaen" w:hAnsi="Sylfaen" w:cs="Sylfaen"/>
                <w:i w:val="0"/>
                <w:iCs w:val="0"/>
                <w:lang w:val="en-US"/>
              </w:rPr>
              <w:t>for final exam</w:t>
            </w:r>
            <w:r w:rsidRPr="00F77EB6">
              <w:rPr>
                <w:rStyle w:val="Emphasis"/>
                <w:i w:val="0"/>
                <w:iCs w:val="0"/>
                <w:lang w:val="en-US"/>
              </w:rPr>
              <w:t>)</w:t>
            </w:r>
          </w:p>
        </w:tc>
      </w:tr>
      <w:tr w:rsidR="00986509" w:rsidRPr="00EA0BA4">
        <w:tc>
          <w:tcPr>
            <w:tcW w:w="3240" w:type="dxa"/>
          </w:tcPr>
          <w:p w:rsidR="00986509" w:rsidRPr="00F77EB6" w:rsidRDefault="00986509" w:rsidP="000920DC">
            <w:pPr>
              <w:rPr>
                <w:rFonts w:ascii="Sylfaen" w:hAnsi="Sylfaen" w:cs="Sylfaen"/>
                <w:b/>
                <w:bCs/>
                <w:i/>
                <w:iCs/>
                <w:lang w:val="en-US"/>
              </w:rPr>
            </w:pPr>
            <w:r w:rsidRPr="00F77EB6">
              <w:rPr>
                <w:rFonts w:ascii="Sylfaen" w:hAnsi="Sylfaen" w:cs="Sylfaen"/>
                <w:b/>
                <w:bCs/>
                <w:i/>
                <w:iCs/>
                <w:lang w:val="en-US"/>
              </w:rPr>
              <w:t>Course identification/form</w:t>
            </w:r>
          </w:p>
          <w:p w:rsidR="00986509" w:rsidRPr="00F77EB6" w:rsidRDefault="00986509" w:rsidP="000920DC">
            <w:pPr>
              <w:rPr>
                <w:rFonts w:ascii="AcadNusx" w:hAnsi="AcadNusx" w:cs="AcadNusx"/>
                <w:b/>
                <w:bCs/>
                <w:i/>
                <w:iCs/>
                <w:lang w:val="en-US"/>
              </w:rPr>
            </w:pPr>
          </w:p>
        </w:tc>
        <w:tc>
          <w:tcPr>
            <w:tcW w:w="6798" w:type="dxa"/>
          </w:tcPr>
          <w:p w:rsidR="00986509" w:rsidRPr="00F77EB6" w:rsidRDefault="00986509" w:rsidP="007226B8">
            <w:pPr>
              <w:jc w:val="both"/>
              <w:rPr>
                <w:rFonts w:ascii="Sylfaen" w:hAnsi="Sylfaen" w:cs="Sylfaen"/>
                <w:lang w:val="ka-GE"/>
              </w:rPr>
            </w:pPr>
            <w:r w:rsidRPr="00F77EB6">
              <w:rPr>
                <w:rFonts w:ascii="Sylfaen" w:hAnsi="Sylfaen" w:cs="Sylfaen"/>
                <w:lang w:val="en-US"/>
              </w:rPr>
              <w:t xml:space="preserve">The course comprises lectures and computer classes: lectures - </w:t>
            </w:r>
            <w:r w:rsidRPr="00F77EB6">
              <w:rPr>
                <w:rFonts w:ascii="Sylfaen" w:hAnsi="Sylfaen" w:cs="Sylfaen"/>
                <w:lang w:val="ka-GE"/>
              </w:rPr>
              <w:t xml:space="preserve">15 h., 1 </w:t>
            </w:r>
            <w:r w:rsidRPr="00F77EB6">
              <w:rPr>
                <w:rFonts w:ascii="Sylfaen" w:hAnsi="Sylfaen" w:cs="Sylfaen"/>
                <w:lang w:val="en-US"/>
              </w:rPr>
              <w:t>h. in a week</w:t>
            </w:r>
            <w:r w:rsidRPr="00F77EB6">
              <w:rPr>
                <w:rFonts w:ascii="Sylfaen" w:hAnsi="Sylfaen" w:cs="Sylfaen"/>
                <w:lang w:val="ka-GE"/>
              </w:rPr>
              <w:t xml:space="preserve">; </w:t>
            </w:r>
            <w:r w:rsidRPr="00F77EB6">
              <w:rPr>
                <w:rFonts w:ascii="Sylfaen" w:hAnsi="Sylfaen" w:cs="Sylfaen"/>
                <w:lang w:val="en-US"/>
              </w:rPr>
              <w:t xml:space="preserve">computer classes </w:t>
            </w:r>
            <w:r w:rsidRPr="00F77EB6">
              <w:rPr>
                <w:rFonts w:ascii="Sylfaen" w:hAnsi="Sylfaen" w:cs="Sylfaen"/>
                <w:lang w:val="ka-GE"/>
              </w:rPr>
              <w:t>- 30 h., 2 h.</w:t>
            </w:r>
            <w:r w:rsidRPr="00F77EB6">
              <w:rPr>
                <w:rFonts w:ascii="Sylfaen" w:hAnsi="Sylfaen" w:cs="Sylfaen"/>
                <w:lang w:val="en-US"/>
              </w:rPr>
              <w:t xml:space="preserve"> in a week</w:t>
            </w:r>
            <w:r w:rsidRPr="00F77EB6">
              <w:rPr>
                <w:rFonts w:ascii="Sylfaen" w:hAnsi="Sylfaen" w:cs="Sylfaen"/>
                <w:lang w:val="ka-GE"/>
              </w:rPr>
              <w:t xml:space="preserve">; </w:t>
            </w:r>
            <w:r w:rsidRPr="00F77EB6">
              <w:rPr>
                <w:rFonts w:ascii="Sylfaen" w:hAnsi="Sylfaen" w:cs="Sylfaen"/>
                <w:lang w:val="en-US"/>
              </w:rPr>
              <w:t>total</w:t>
            </w:r>
            <w:r w:rsidRPr="00F77EB6">
              <w:rPr>
                <w:rFonts w:ascii="Sylfaen" w:hAnsi="Sylfaen" w:cs="Sylfaen"/>
                <w:lang w:val="ka-GE"/>
              </w:rPr>
              <w:t xml:space="preserve"> - 45 </w:t>
            </w:r>
            <w:r w:rsidRPr="00F77EB6">
              <w:rPr>
                <w:rFonts w:ascii="Sylfaen" w:hAnsi="Sylfaen" w:cs="Sylfaen"/>
                <w:lang w:val="en-US"/>
              </w:rPr>
              <w:t>contact</w:t>
            </w:r>
            <w:r w:rsidRPr="00F77EB6">
              <w:rPr>
                <w:rFonts w:ascii="Sylfaen" w:hAnsi="Sylfaen" w:cs="Sylfaen"/>
                <w:lang w:val="ka-GE"/>
              </w:rPr>
              <w:t xml:space="preserve"> h</w:t>
            </w:r>
            <w:r w:rsidRPr="00F77EB6">
              <w:rPr>
                <w:rFonts w:ascii="Sylfaen" w:hAnsi="Sylfaen" w:cs="Sylfaen"/>
                <w:lang w:val="en-US"/>
              </w:rPr>
              <w:t>ours</w:t>
            </w:r>
            <w:r w:rsidRPr="00F77EB6">
              <w:rPr>
                <w:rFonts w:ascii="Sylfaen" w:hAnsi="Sylfaen" w:cs="Sylfaen"/>
                <w:lang w:val="ka-GE"/>
              </w:rPr>
              <w:t>, 3 h.</w:t>
            </w:r>
            <w:r w:rsidRPr="00F77EB6">
              <w:rPr>
                <w:rFonts w:ascii="Sylfaen" w:hAnsi="Sylfaen" w:cs="Sylfaen"/>
                <w:lang w:val="en-US"/>
              </w:rPr>
              <w:t xml:space="preserve"> in a week</w:t>
            </w:r>
            <w:r w:rsidRPr="00F77EB6">
              <w:rPr>
                <w:rFonts w:ascii="Sylfaen" w:hAnsi="Sylfaen" w:cs="Sylfaen"/>
                <w:lang w:val="ka-GE"/>
              </w:rPr>
              <w:t>.</w:t>
            </w:r>
          </w:p>
        </w:tc>
      </w:tr>
      <w:tr w:rsidR="00986509" w:rsidRPr="007226B8">
        <w:tc>
          <w:tcPr>
            <w:tcW w:w="3240" w:type="dxa"/>
          </w:tcPr>
          <w:p w:rsidR="00986509" w:rsidRPr="00F77EB6" w:rsidRDefault="00986509" w:rsidP="000920DC">
            <w:pPr>
              <w:rPr>
                <w:rFonts w:ascii="Sylfaen" w:hAnsi="Sylfaen" w:cs="Sylfaen"/>
                <w:b/>
                <w:bCs/>
                <w:i/>
                <w:iCs/>
                <w:lang w:val="en-US"/>
              </w:rPr>
            </w:pPr>
            <w:r w:rsidRPr="00F77EB6">
              <w:rPr>
                <w:rFonts w:ascii="Sylfaen" w:hAnsi="Sylfaen" w:cs="Sylfaen"/>
                <w:b/>
                <w:bCs/>
                <w:i/>
                <w:iCs/>
                <w:lang w:val="en-US"/>
              </w:rPr>
              <w:t>Lecturers</w:t>
            </w:r>
          </w:p>
        </w:tc>
        <w:tc>
          <w:tcPr>
            <w:tcW w:w="6798" w:type="dxa"/>
          </w:tcPr>
          <w:p w:rsidR="00986509" w:rsidRPr="00F77EB6" w:rsidRDefault="00986509" w:rsidP="007226B8">
            <w:pPr>
              <w:rPr>
                <w:rFonts w:ascii="AcadNusx" w:hAnsi="AcadNusx" w:cs="AcadNusx"/>
                <w:b/>
                <w:bCs/>
                <w:lang w:val="ka-GE"/>
              </w:rPr>
            </w:pPr>
            <w:r w:rsidRPr="00F77EB6">
              <w:rPr>
                <w:rFonts w:ascii="Sylfaen" w:hAnsi="Sylfaen" w:cs="Sylfaen"/>
                <w:lang w:val="en-US"/>
              </w:rPr>
              <w:t>Associate Professor at the Faculty of Mathematics and Computer Sciences, Candidate of Physics and Mathematics Sciences – Romeo Galdava</w:t>
            </w:r>
            <w:r w:rsidRPr="00F77EB6">
              <w:rPr>
                <w:rFonts w:ascii="Sylfaen" w:hAnsi="Sylfaen" w:cs="Sylfaen"/>
                <w:lang w:val="ka-GE"/>
              </w:rPr>
              <w:t xml:space="preserve"> </w:t>
            </w:r>
          </w:p>
          <w:p w:rsidR="00986509" w:rsidRPr="00EA0BA4" w:rsidRDefault="00986509" w:rsidP="000920DC">
            <w:pPr>
              <w:rPr>
                <w:rFonts w:ascii="AcadNusx" w:hAnsi="AcadNusx" w:cs="AcadNusx"/>
                <w:lang w:val="en-US"/>
              </w:rPr>
            </w:pPr>
            <w:r w:rsidRPr="00EA0BA4">
              <w:rPr>
                <w:rFonts w:ascii="Sylfaen" w:hAnsi="Sylfaen" w:cs="Sylfaen"/>
                <w:lang w:val="en-US"/>
              </w:rPr>
              <w:t xml:space="preserve">    </w:t>
            </w:r>
            <w:r w:rsidRPr="00F77EB6">
              <w:rPr>
                <w:rFonts w:ascii="Sylfaen" w:hAnsi="Sylfaen" w:cs="Sylfaen"/>
                <w:lang w:val="ka-GE"/>
              </w:rPr>
              <w:t xml:space="preserve">   </w:t>
            </w:r>
            <w:r w:rsidRPr="00F77EB6">
              <w:rPr>
                <w:rFonts w:ascii="Sylfaen" w:hAnsi="Sylfaen" w:cs="Sylfaen"/>
                <w:lang w:val="en-US"/>
              </w:rPr>
              <w:t>Tel</w:t>
            </w:r>
            <w:r w:rsidRPr="00F77EB6">
              <w:rPr>
                <w:rFonts w:ascii="Sylfaen" w:hAnsi="Sylfaen" w:cs="Sylfaen"/>
                <w:lang w:val="ka-GE"/>
              </w:rPr>
              <w:t>:</w:t>
            </w:r>
            <w:r w:rsidRPr="00EA0BA4">
              <w:rPr>
                <w:rFonts w:ascii="Sylfaen" w:hAnsi="Sylfaen" w:cs="Sylfaen"/>
                <w:lang w:val="en-US"/>
              </w:rPr>
              <w:t xml:space="preserve"> 254 14 35 (</w:t>
            </w:r>
            <w:r w:rsidRPr="00F77EB6">
              <w:rPr>
                <w:rFonts w:ascii="Sylfaen" w:hAnsi="Sylfaen" w:cs="Sylfaen"/>
                <w:lang w:val="en-US"/>
              </w:rPr>
              <w:t>work</w:t>
            </w:r>
            <w:r w:rsidRPr="00EA0BA4">
              <w:rPr>
                <w:rFonts w:ascii="Sylfaen" w:hAnsi="Sylfaen" w:cs="Sylfaen"/>
                <w:lang w:val="en-US"/>
              </w:rPr>
              <w:t xml:space="preserve">) </w:t>
            </w:r>
          </w:p>
          <w:p w:rsidR="00986509" w:rsidRPr="00F77EB6" w:rsidRDefault="00986509" w:rsidP="000920DC">
            <w:pPr>
              <w:rPr>
                <w:rFonts w:ascii="Sylfaen" w:hAnsi="Sylfaen" w:cs="Sylfaen"/>
                <w:lang w:val="ka-GE"/>
              </w:rPr>
            </w:pPr>
            <w:r w:rsidRPr="00EA0BA4">
              <w:rPr>
                <w:rFonts w:ascii="Sylfaen" w:hAnsi="Sylfaen" w:cs="Sylfaen"/>
                <w:lang w:val="en-US"/>
              </w:rPr>
              <w:t xml:space="preserve">    </w:t>
            </w:r>
            <w:r w:rsidRPr="00F77EB6">
              <w:rPr>
                <w:rFonts w:ascii="Sylfaen" w:hAnsi="Sylfaen" w:cs="Sylfaen"/>
                <w:lang w:val="ka-GE"/>
              </w:rPr>
              <w:t xml:space="preserve">          5</w:t>
            </w:r>
            <w:r w:rsidRPr="00EA0BA4">
              <w:rPr>
                <w:rFonts w:ascii="Sylfaen" w:hAnsi="Sylfaen" w:cs="Sylfaen"/>
                <w:lang w:val="en-US"/>
              </w:rPr>
              <w:t xml:space="preserve">77 17 07 09 </w:t>
            </w:r>
            <w:r w:rsidRPr="00F77EB6">
              <w:rPr>
                <w:rFonts w:ascii="Sylfaen" w:hAnsi="Sylfaen" w:cs="Sylfaen"/>
                <w:lang w:val="ka-GE"/>
              </w:rPr>
              <w:t>(</w:t>
            </w:r>
            <w:r w:rsidRPr="00F77EB6">
              <w:rPr>
                <w:rFonts w:ascii="Sylfaen" w:hAnsi="Sylfaen" w:cs="Sylfaen"/>
                <w:lang w:val="en-US"/>
              </w:rPr>
              <w:t>mobile</w:t>
            </w:r>
            <w:r w:rsidRPr="00F77EB6">
              <w:rPr>
                <w:rFonts w:ascii="Sylfaen" w:hAnsi="Sylfaen" w:cs="Sylfaen"/>
                <w:lang w:val="ka-GE"/>
              </w:rPr>
              <w:t>)</w:t>
            </w:r>
          </w:p>
          <w:p w:rsidR="00986509" w:rsidRPr="00F77EB6" w:rsidRDefault="00986509" w:rsidP="000920DC">
            <w:pPr>
              <w:rPr>
                <w:rFonts w:ascii="AcadNusx" w:hAnsi="AcadNusx" w:cs="AcadNusx"/>
                <w:b/>
                <w:bCs/>
                <w:lang w:val="ka-GE"/>
              </w:rPr>
            </w:pPr>
            <w:r w:rsidRPr="00EA0BA4">
              <w:rPr>
                <w:b/>
                <w:bCs/>
                <w:lang w:val="en-US"/>
              </w:rPr>
              <w:t xml:space="preserve"> E.mail: galdava_romeo@yahoo.com</w:t>
            </w:r>
          </w:p>
          <w:p w:rsidR="00986509" w:rsidRPr="00F77EB6" w:rsidRDefault="00986509" w:rsidP="000920DC">
            <w:pPr>
              <w:pStyle w:val="Default"/>
              <w:rPr>
                <w:rFonts w:cs="Times New Roman"/>
                <w:lang w:val="ka-GE"/>
              </w:rPr>
            </w:pPr>
            <w:r w:rsidRPr="00F77EB6">
              <w:rPr>
                <w:lang w:val="ka-GE"/>
              </w:rPr>
              <w:t xml:space="preserve">Consulting hours: </w:t>
            </w:r>
            <w:r w:rsidRPr="00F77EB6">
              <w:rPr>
                <w:lang w:val="en-US"/>
              </w:rPr>
              <w:t xml:space="preserve">Tuesday </w:t>
            </w:r>
            <w:r w:rsidRPr="00F77EB6">
              <w:rPr>
                <w:lang w:val="ka-GE"/>
              </w:rPr>
              <w:t xml:space="preserve">– </w:t>
            </w:r>
            <w:r w:rsidRPr="00F77EB6">
              <w:rPr>
                <w:lang w:val="en-US"/>
              </w:rPr>
              <w:t>2 p.m</w:t>
            </w:r>
            <w:r>
              <w:rPr>
                <w:lang w:val="en-US"/>
              </w:rPr>
              <w:t>.</w:t>
            </w:r>
            <w:r w:rsidRPr="00F77EB6">
              <w:rPr>
                <w:lang w:val="en-US"/>
              </w:rPr>
              <w:t xml:space="preserve"> – 4 p.m. </w:t>
            </w:r>
            <w:r w:rsidRPr="00F77EB6">
              <w:rPr>
                <w:lang w:val="ka-GE"/>
              </w:rPr>
              <w:t xml:space="preserve">, </w:t>
            </w:r>
            <w:r w:rsidRPr="00F77EB6">
              <w:rPr>
                <w:lang w:val="en-US"/>
              </w:rPr>
              <w:t xml:space="preserve">Friday </w:t>
            </w:r>
            <w:r w:rsidRPr="00F77EB6">
              <w:rPr>
                <w:lang w:val="ka-GE"/>
              </w:rPr>
              <w:t xml:space="preserve"> </w:t>
            </w:r>
            <w:r w:rsidRPr="00F77EB6">
              <w:rPr>
                <w:lang w:val="en-US"/>
              </w:rPr>
              <w:t xml:space="preserve">– </w:t>
            </w:r>
            <w:r w:rsidRPr="00F77EB6">
              <w:rPr>
                <w:lang w:val="ka-GE"/>
              </w:rPr>
              <w:t xml:space="preserve"> </w:t>
            </w:r>
            <w:r w:rsidRPr="00F77EB6">
              <w:rPr>
                <w:lang w:val="en-US"/>
              </w:rPr>
              <w:t>2 p.m</w:t>
            </w:r>
            <w:r>
              <w:rPr>
                <w:lang w:val="en-US"/>
              </w:rPr>
              <w:t>.</w:t>
            </w:r>
            <w:r w:rsidRPr="00F77EB6">
              <w:rPr>
                <w:lang w:val="en-US"/>
              </w:rPr>
              <w:t xml:space="preserve"> – 4 p.m.</w:t>
            </w:r>
          </w:p>
          <w:p w:rsidR="00986509" w:rsidRPr="00F77EB6" w:rsidRDefault="00986509" w:rsidP="007226B8">
            <w:pPr>
              <w:pStyle w:val="Default"/>
              <w:rPr>
                <w:rFonts w:cs="Times New Roman"/>
                <w:lang w:val="en-US"/>
              </w:rPr>
            </w:pPr>
            <w:r w:rsidRPr="00F77EB6">
              <w:rPr>
                <w:lang w:val="ka-GE"/>
              </w:rPr>
              <w:t xml:space="preserve">Sokhumi State University, Building I, </w:t>
            </w:r>
          </w:p>
          <w:p w:rsidR="00986509" w:rsidRPr="00F77EB6" w:rsidRDefault="00986509" w:rsidP="007226B8">
            <w:pPr>
              <w:pStyle w:val="Default"/>
              <w:rPr>
                <w:lang w:val="ka-GE"/>
              </w:rPr>
            </w:pPr>
            <w:r w:rsidRPr="00F77EB6">
              <w:rPr>
                <w:lang w:val="ka-GE"/>
              </w:rPr>
              <w:t xml:space="preserve">9 Anna Politkovskaya str., room 217 </w:t>
            </w:r>
          </w:p>
        </w:tc>
      </w:tr>
      <w:tr w:rsidR="00986509" w:rsidRPr="00EA0BA4">
        <w:trPr>
          <w:trHeight w:val="530"/>
        </w:trPr>
        <w:tc>
          <w:tcPr>
            <w:tcW w:w="3240" w:type="dxa"/>
          </w:tcPr>
          <w:p w:rsidR="00986509" w:rsidRPr="00F77EB6" w:rsidRDefault="00986509" w:rsidP="000920DC">
            <w:pPr>
              <w:rPr>
                <w:rFonts w:ascii="AcadNusx" w:hAnsi="AcadNusx" w:cs="AcadNusx"/>
                <w:b/>
                <w:bCs/>
                <w:i/>
                <w:iCs/>
                <w:lang w:val="en-US"/>
              </w:rPr>
            </w:pPr>
            <w:r w:rsidRPr="00F77EB6">
              <w:rPr>
                <w:rFonts w:ascii="Sylfaen" w:hAnsi="Sylfaen" w:cs="Sylfaen"/>
                <w:b/>
                <w:bCs/>
                <w:i/>
                <w:iCs/>
                <w:lang w:val="en-US"/>
              </w:rPr>
              <w:t>Course Learning Objectives</w:t>
            </w:r>
          </w:p>
        </w:tc>
        <w:tc>
          <w:tcPr>
            <w:tcW w:w="6798" w:type="dxa"/>
          </w:tcPr>
          <w:p w:rsidR="00986509" w:rsidRPr="00F77EB6" w:rsidRDefault="00986509" w:rsidP="00F77EB6">
            <w:pPr>
              <w:pStyle w:val="BodyTextIndent3"/>
              <w:rPr>
                <w:rFonts w:ascii="Sylfaen" w:hAnsi="Sylfaen" w:cs="Sylfaen"/>
              </w:rPr>
            </w:pPr>
            <w:r w:rsidRPr="00F77EB6">
              <w:rPr>
                <w:rFonts w:ascii="Sylfaen" w:hAnsi="Sylfaen" w:cs="Sylfaen"/>
              </w:rPr>
              <w:t xml:space="preserve">Modern informational technologies are extensively used in solving various kind of tasks as in scientific, engineering, economical, accounting and financial activities, so in the public, social and humanitarian spheres. They are chiefly used in the development of databases, automation of various activities. At the same time, present-day world is covered by the global network. Every institution is connected to the local and/or global network. Therefore, </w:t>
            </w:r>
            <w:r w:rsidRPr="00F77EB6">
              <w:rPr>
                <w:rStyle w:val="hps"/>
                <w:rFonts w:ascii="Sylfaen" w:hAnsi="Sylfaen" w:cs="Sylfaen"/>
              </w:rPr>
              <w:t>it is necessary</w:t>
            </w:r>
            <w:r w:rsidRPr="00F77EB6">
              <w:rPr>
                <w:rStyle w:val="longtext"/>
                <w:rFonts w:ascii="Sylfaen" w:hAnsi="Sylfaen" w:cs="Sylfaen"/>
              </w:rPr>
              <w:t xml:space="preserve"> </w:t>
            </w:r>
            <w:r w:rsidRPr="00F77EB6">
              <w:rPr>
                <w:rStyle w:val="hps"/>
                <w:rFonts w:ascii="Sylfaen" w:hAnsi="Sylfaen" w:cs="Sylfaen"/>
              </w:rPr>
              <w:t>to understand</w:t>
            </w:r>
            <w:r w:rsidRPr="00F77EB6">
              <w:rPr>
                <w:rStyle w:val="longtext"/>
                <w:rFonts w:ascii="Sylfaen" w:hAnsi="Sylfaen" w:cs="Sylfaen"/>
              </w:rPr>
              <w:t xml:space="preserve"> </w:t>
            </w:r>
            <w:r w:rsidRPr="00F77EB6">
              <w:rPr>
                <w:rStyle w:val="hps"/>
                <w:rFonts w:ascii="Sylfaen" w:hAnsi="Sylfaen" w:cs="Sylfaen"/>
              </w:rPr>
              <w:t>the modern information</w:t>
            </w:r>
            <w:r w:rsidRPr="00F77EB6">
              <w:rPr>
                <w:rStyle w:val="longtext"/>
                <w:rFonts w:ascii="Sylfaen" w:hAnsi="Sylfaen" w:cs="Sylfaen"/>
              </w:rPr>
              <w:t xml:space="preserve"> </w:t>
            </w:r>
            <w:r w:rsidRPr="00F77EB6">
              <w:rPr>
                <w:rStyle w:val="hps"/>
                <w:rFonts w:ascii="Sylfaen" w:hAnsi="Sylfaen" w:cs="Sylfaen"/>
              </w:rPr>
              <w:t>technologies and</w:t>
            </w:r>
            <w:r w:rsidRPr="00F77EB6">
              <w:rPr>
                <w:rStyle w:val="longtext"/>
                <w:rFonts w:ascii="Sylfaen" w:hAnsi="Sylfaen" w:cs="Sylfaen"/>
              </w:rPr>
              <w:t xml:space="preserve"> </w:t>
            </w:r>
            <w:r w:rsidRPr="00F77EB6">
              <w:rPr>
                <w:rStyle w:val="hps"/>
                <w:rFonts w:ascii="Sylfaen" w:hAnsi="Sylfaen" w:cs="Sylfaen"/>
              </w:rPr>
              <w:t>service</w:t>
            </w:r>
            <w:r w:rsidRPr="00F77EB6">
              <w:rPr>
                <w:rStyle w:val="longtext"/>
                <w:rFonts w:ascii="Sylfaen" w:hAnsi="Sylfaen" w:cs="Sylfaen"/>
              </w:rPr>
              <w:t xml:space="preserve"> </w:t>
            </w:r>
            <w:r w:rsidRPr="00F77EB6">
              <w:rPr>
                <w:rStyle w:val="hps"/>
                <w:rFonts w:ascii="Sylfaen" w:hAnsi="Sylfaen" w:cs="Sylfaen"/>
              </w:rPr>
              <w:t>programs</w:t>
            </w:r>
            <w:r w:rsidRPr="00F77EB6">
              <w:rPr>
                <w:rStyle w:val="longtext"/>
                <w:rFonts w:ascii="Sylfaen" w:hAnsi="Sylfaen" w:cs="Sylfaen"/>
              </w:rPr>
              <w:t xml:space="preserve">. </w:t>
            </w:r>
            <w:r w:rsidRPr="00F77EB6">
              <w:rPr>
                <w:rStyle w:val="hps"/>
                <w:rFonts w:ascii="Sylfaen" w:hAnsi="Sylfaen" w:cs="Sylfaen"/>
              </w:rPr>
              <w:t>Thus</w:t>
            </w:r>
            <w:r w:rsidRPr="00F77EB6">
              <w:rPr>
                <w:rStyle w:val="longtext"/>
                <w:rFonts w:ascii="Sylfaen" w:hAnsi="Sylfaen" w:cs="Sylfaen"/>
              </w:rPr>
              <w:t xml:space="preserve">, </w:t>
            </w:r>
            <w:r w:rsidRPr="00F77EB6">
              <w:rPr>
                <w:rStyle w:val="hps"/>
                <w:rFonts w:ascii="Sylfaen" w:hAnsi="Sylfaen" w:cs="Sylfaen"/>
              </w:rPr>
              <w:t>the</w:t>
            </w:r>
            <w:r w:rsidRPr="00F77EB6">
              <w:rPr>
                <w:rStyle w:val="longtext"/>
                <w:rFonts w:ascii="Sylfaen" w:hAnsi="Sylfaen" w:cs="Sylfaen"/>
              </w:rPr>
              <w:t xml:space="preserve"> given </w:t>
            </w:r>
            <w:r w:rsidRPr="00F77EB6">
              <w:rPr>
                <w:rStyle w:val="hps"/>
                <w:rFonts w:ascii="Sylfaen" w:hAnsi="Sylfaen" w:cs="Sylfaen"/>
              </w:rPr>
              <w:t>discipline</w:t>
            </w:r>
            <w:r w:rsidRPr="00F77EB6">
              <w:rPr>
                <w:rStyle w:val="longtext"/>
                <w:rFonts w:ascii="Sylfaen" w:hAnsi="Sylfaen" w:cs="Sylfaen"/>
              </w:rPr>
              <w:t xml:space="preserve"> holds </w:t>
            </w:r>
            <w:r w:rsidRPr="00F77EB6">
              <w:rPr>
                <w:rStyle w:val="hps"/>
                <w:rFonts w:ascii="Sylfaen" w:hAnsi="Sylfaen" w:cs="Sylfaen"/>
              </w:rPr>
              <w:t>a special place</w:t>
            </w:r>
            <w:r w:rsidRPr="00F77EB6">
              <w:rPr>
                <w:rStyle w:val="longtext"/>
                <w:rFonts w:ascii="Sylfaen" w:hAnsi="Sylfaen" w:cs="Sylfaen"/>
              </w:rPr>
              <w:t xml:space="preserve"> in the preparation </w:t>
            </w:r>
            <w:r w:rsidRPr="00F77EB6">
              <w:rPr>
                <w:rStyle w:val="hps"/>
                <w:rFonts w:ascii="Sylfaen" w:hAnsi="Sylfaen" w:cs="Sylfaen"/>
              </w:rPr>
              <w:t>of</w:t>
            </w:r>
            <w:r w:rsidRPr="00F77EB6">
              <w:rPr>
                <w:rStyle w:val="longtext"/>
                <w:rFonts w:ascii="Sylfaen" w:hAnsi="Sylfaen" w:cs="Sylfaen"/>
              </w:rPr>
              <w:t xml:space="preserve"> </w:t>
            </w:r>
            <w:r w:rsidRPr="00F77EB6">
              <w:rPr>
                <w:rStyle w:val="hps"/>
                <w:rFonts w:ascii="Sylfaen" w:hAnsi="Sylfaen" w:cs="Sylfaen"/>
              </w:rPr>
              <w:t xml:space="preserve"> student</w:t>
            </w:r>
            <w:r>
              <w:rPr>
                <w:rStyle w:val="hps"/>
                <w:rFonts w:ascii="Sylfaen" w:hAnsi="Sylfaen" w:cs="Sylfaen"/>
              </w:rPr>
              <w:t>s</w:t>
            </w:r>
            <w:r w:rsidRPr="00F77EB6">
              <w:rPr>
                <w:rStyle w:val="longtext"/>
                <w:rFonts w:ascii="Sylfaen" w:hAnsi="Sylfaen" w:cs="Sylfaen"/>
              </w:rPr>
              <w:t xml:space="preserve"> </w:t>
            </w:r>
            <w:r w:rsidRPr="00F77EB6">
              <w:rPr>
                <w:rStyle w:val="hps"/>
                <w:rFonts w:ascii="Sylfaen" w:hAnsi="Sylfaen" w:cs="Sylfaen"/>
              </w:rPr>
              <w:t>or</w:t>
            </w:r>
            <w:r w:rsidRPr="00F77EB6">
              <w:rPr>
                <w:rStyle w:val="longtext"/>
                <w:rFonts w:ascii="Sylfaen" w:hAnsi="Sylfaen" w:cs="Sylfaen"/>
              </w:rPr>
              <w:t xml:space="preserve"> graduates. </w:t>
            </w:r>
          </w:p>
          <w:p w:rsidR="00986509" w:rsidRPr="00F77EB6" w:rsidRDefault="00986509" w:rsidP="00BD21AF">
            <w:pPr>
              <w:pStyle w:val="BodyTextIndent3"/>
              <w:rPr>
                <w:rFonts w:ascii="Sylfaen" w:hAnsi="Sylfaen" w:cs="Sylfaen"/>
              </w:rPr>
            </w:pPr>
            <w:r w:rsidRPr="00F77EB6">
              <w:rPr>
                <w:rFonts w:ascii="Sylfaen" w:hAnsi="Sylfaen" w:cs="Sylfaen"/>
              </w:rPr>
              <w:t>The objective of the given course is:</w:t>
            </w:r>
          </w:p>
          <w:p w:rsidR="00986509" w:rsidRPr="00F77EB6" w:rsidRDefault="00986509" w:rsidP="000920DC">
            <w:pPr>
              <w:pStyle w:val="BodyTextIndent3"/>
              <w:rPr>
                <w:rFonts w:ascii="Sylfaen" w:hAnsi="Sylfaen" w:cs="Sylfaen"/>
                <w:lang w:val="ka-GE"/>
              </w:rPr>
            </w:pPr>
            <w:r w:rsidRPr="00F77EB6">
              <w:rPr>
                <w:rFonts w:ascii="Sylfaen" w:hAnsi="Sylfaen" w:cs="Sylfaen"/>
                <w:lang w:val="ka-GE"/>
              </w:rPr>
              <w:t>•</w:t>
            </w:r>
            <w:r w:rsidRPr="00F77EB6">
              <w:rPr>
                <w:rFonts w:ascii="Sylfaen" w:hAnsi="Sylfaen" w:cs="Sylfaen"/>
                <w:lang w:val="ka-GE"/>
              </w:rPr>
              <w:tab/>
            </w:r>
            <w:r w:rsidRPr="00F77EB6">
              <w:rPr>
                <w:rFonts w:ascii="Sylfaen" w:hAnsi="Sylfaen" w:cs="Sylfaen"/>
              </w:rPr>
              <w:t>to obtain theoretical knowledge on the modern informational technologies, which is necessary for the acquisition of the practical aspects;</w:t>
            </w:r>
          </w:p>
          <w:p w:rsidR="00986509" w:rsidRPr="00F77EB6" w:rsidRDefault="00986509" w:rsidP="000920DC">
            <w:pPr>
              <w:pStyle w:val="BodyTextIndent3"/>
              <w:rPr>
                <w:rFonts w:ascii="Sylfaen" w:hAnsi="Sylfaen" w:cs="Sylfaen"/>
                <w:lang w:val="ka-GE"/>
              </w:rPr>
            </w:pPr>
            <w:r>
              <w:rPr>
                <w:rFonts w:ascii="Sylfaen" w:hAnsi="Sylfaen" w:cs="Sylfaen"/>
                <w:lang w:val="ka-GE"/>
              </w:rPr>
              <w:t>•</w:t>
            </w:r>
            <w:r>
              <w:rPr>
                <w:rFonts w:ascii="Sylfaen" w:hAnsi="Sylfaen" w:cs="Sylfaen"/>
              </w:rPr>
              <w:t xml:space="preserve">   </w:t>
            </w:r>
            <w:r w:rsidRPr="00F77EB6">
              <w:rPr>
                <w:rFonts w:ascii="Sylfaen" w:hAnsi="Sylfaen" w:cs="Sylfaen"/>
              </w:rPr>
              <w:t xml:space="preserve">to </w:t>
            </w:r>
            <w:r w:rsidRPr="00F77EB6">
              <w:rPr>
                <w:rFonts w:ascii="Sylfaen" w:hAnsi="Sylfaen" w:cs="Sylfaen"/>
                <w:lang w:val="ka-GE"/>
              </w:rPr>
              <w:t xml:space="preserve">enhance practical computer skills; </w:t>
            </w:r>
          </w:p>
          <w:p w:rsidR="00986509" w:rsidRPr="00F77EB6" w:rsidRDefault="00986509" w:rsidP="00BD21AF">
            <w:pPr>
              <w:pStyle w:val="BodyTextIndent3"/>
              <w:rPr>
                <w:rFonts w:ascii="Sylfaen" w:hAnsi="Sylfaen" w:cs="Sylfaen"/>
              </w:rPr>
            </w:pPr>
            <w:r w:rsidRPr="00F77EB6">
              <w:rPr>
                <w:rFonts w:ascii="Sylfaen" w:hAnsi="Sylfaen" w:cs="Sylfaen"/>
                <w:lang w:val="ka-GE"/>
              </w:rPr>
              <w:t>• to deepen understand and learn the modern service programs</w:t>
            </w:r>
            <w:r w:rsidRPr="00F77EB6">
              <w:rPr>
                <w:rFonts w:ascii="Sylfaen" w:hAnsi="Sylfaen" w:cs="Sylfaen"/>
              </w:rPr>
              <w:t>;</w:t>
            </w:r>
          </w:p>
          <w:p w:rsidR="00986509" w:rsidRPr="00F77EB6" w:rsidRDefault="00986509" w:rsidP="009677AF">
            <w:pPr>
              <w:pStyle w:val="BodyTextIndent3"/>
              <w:rPr>
                <w:rFonts w:ascii="Sylfaen" w:hAnsi="Sylfaen" w:cs="Sylfaen"/>
                <w:lang w:val="ka-GE"/>
              </w:rPr>
            </w:pPr>
            <w:r w:rsidRPr="00F77EB6">
              <w:rPr>
                <w:rFonts w:ascii="Sylfaen" w:hAnsi="Sylfaen" w:cs="Sylfaen"/>
                <w:lang w:val="ka-GE"/>
              </w:rPr>
              <w:t>•</w:t>
            </w:r>
            <w:r w:rsidRPr="00F77EB6">
              <w:rPr>
                <w:rFonts w:ascii="Sylfaen" w:hAnsi="Sylfaen" w:cs="Sylfaen"/>
                <w:lang w:val="ka-GE"/>
              </w:rPr>
              <w:tab/>
            </w:r>
            <w:r w:rsidRPr="00F77EB6">
              <w:rPr>
                <w:rFonts w:ascii="Sylfaen" w:hAnsi="Sylfaen" w:cs="Sylfaen"/>
              </w:rPr>
              <w:t>to develop skills for professional utilization of the internet and other search engines</w:t>
            </w:r>
          </w:p>
        </w:tc>
      </w:tr>
      <w:tr w:rsidR="00986509" w:rsidRPr="00EA0BA4">
        <w:tc>
          <w:tcPr>
            <w:tcW w:w="3240" w:type="dxa"/>
          </w:tcPr>
          <w:p w:rsidR="00986509" w:rsidRPr="00F77EB6" w:rsidRDefault="00986509" w:rsidP="008404A9">
            <w:pPr>
              <w:rPr>
                <w:rFonts w:ascii="AcadNusx" w:hAnsi="AcadNusx" w:cs="AcadNusx"/>
                <w:b/>
                <w:bCs/>
                <w:i/>
                <w:iCs/>
                <w:lang w:val="ka-GE"/>
              </w:rPr>
            </w:pPr>
            <w:r w:rsidRPr="00F77EB6">
              <w:rPr>
                <w:rFonts w:ascii="Sylfaen" w:hAnsi="Sylfaen" w:cs="Sylfaen"/>
                <w:b/>
                <w:bCs/>
                <w:i/>
                <w:iCs/>
                <w:lang w:val="ka-GE"/>
              </w:rPr>
              <w:t xml:space="preserve">Course Prerequisites </w:t>
            </w:r>
          </w:p>
        </w:tc>
        <w:tc>
          <w:tcPr>
            <w:tcW w:w="6798" w:type="dxa"/>
          </w:tcPr>
          <w:p w:rsidR="00986509" w:rsidRPr="00F77EB6" w:rsidRDefault="00986509" w:rsidP="008404A9">
            <w:pPr>
              <w:jc w:val="center"/>
              <w:rPr>
                <w:rFonts w:ascii="Sylfaen" w:hAnsi="Sylfaen" w:cs="Sylfaen"/>
                <w:lang w:val="ka-GE"/>
              </w:rPr>
            </w:pPr>
            <w:r w:rsidRPr="00F77EB6">
              <w:rPr>
                <w:rFonts w:ascii="Sylfaen" w:hAnsi="Sylfaen" w:cs="Sylfaen"/>
                <w:lang w:val="ka-GE"/>
              </w:rPr>
              <w:t>Student must possess computer skills</w:t>
            </w:r>
          </w:p>
        </w:tc>
      </w:tr>
      <w:tr w:rsidR="00986509" w:rsidRPr="00BD21AF">
        <w:tc>
          <w:tcPr>
            <w:tcW w:w="3240" w:type="dxa"/>
          </w:tcPr>
          <w:p w:rsidR="00986509" w:rsidRPr="00F77EB6" w:rsidRDefault="00986509" w:rsidP="000920DC">
            <w:pPr>
              <w:rPr>
                <w:rFonts w:ascii="AcadNusx" w:hAnsi="AcadNusx" w:cs="AcadNusx"/>
                <w:b/>
                <w:bCs/>
                <w:i/>
                <w:iCs/>
                <w:lang w:val="ka-GE"/>
              </w:rPr>
            </w:pPr>
            <w:r w:rsidRPr="00F77EB6">
              <w:rPr>
                <w:rFonts w:ascii="Sylfaen" w:hAnsi="Sylfaen" w:cs="Sylfaen"/>
                <w:b/>
                <w:bCs/>
                <w:i/>
                <w:iCs/>
                <w:lang w:val="ka-GE"/>
              </w:rPr>
              <w:t>Course Content</w:t>
            </w:r>
          </w:p>
        </w:tc>
        <w:tc>
          <w:tcPr>
            <w:tcW w:w="6798" w:type="dxa"/>
          </w:tcPr>
          <w:p w:rsidR="00986509" w:rsidRPr="00F77EB6" w:rsidRDefault="00986509" w:rsidP="000920DC">
            <w:pPr>
              <w:pStyle w:val="Default"/>
              <w:jc w:val="center"/>
              <w:rPr>
                <w:rFonts w:cs="Times New Roman"/>
                <w:i/>
                <w:iCs/>
                <w:lang w:val="ka-GE"/>
              </w:rPr>
            </w:pPr>
            <w:r w:rsidRPr="00F77EB6">
              <w:rPr>
                <w:b/>
                <w:bCs/>
                <w:i/>
                <w:iCs/>
                <w:lang w:val="ka-GE"/>
              </w:rPr>
              <w:t xml:space="preserve">See the attechment </w:t>
            </w:r>
          </w:p>
        </w:tc>
      </w:tr>
      <w:tr w:rsidR="00986509" w:rsidRPr="00EA0BA4">
        <w:trPr>
          <w:trHeight w:val="2420"/>
        </w:trPr>
        <w:tc>
          <w:tcPr>
            <w:tcW w:w="3240" w:type="dxa"/>
          </w:tcPr>
          <w:p w:rsidR="00986509" w:rsidRPr="00F77EB6" w:rsidRDefault="00986509" w:rsidP="000920DC">
            <w:pPr>
              <w:rPr>
                <w:rFonts w:ascii="AcadNusx" w:hAnsi="AcadNusx" w:cs="AcadNusx"/>
                <w:b/>
                <w:bCs/>
                <w:i/>
                <w:iCs/>
                <w:lang w:val="it-IT"/>
              </w:rPr>
            </w:pPr>
            <w:r w:rsidRPr="00F77EB6">
              <w:rPr>
                <w:rFonts w:ascii="Sylfaen" w:hAnsi="Sylfaen" w:cs="Sylfaen"/>
                <w:b/>
                <w:bCs/>
                <w:i/>
                <w:iCs/>
                <w:lang w:val="it-IT"/>
              </w:rPr>
              <w:t>Required and additional literature</w:t>
            </w:r>
          </w:p>
        </w:tc>
        <w:tc>
          <w:tcPr>
            <w:tcW w:w="6798" w:type="dxa"/>
          </w:tcPr>
          <w:p w:rsidR="00986509" w:rsidRPr="00EA0BA4" w:rsidRDefault="00986509" w:rsidP="006C3C7B">
            <w:pPr>
              <w:numPr>
                <w:ilvl w:val="0"/>
                <w:numId w:val="2"/>
              </w:numPr>
              <w:spacing w:before="100" w:beforeAutospacing="1" w:after="100" w:afterAutospacing="1"/>
              <w:rPr>
                <w:rFonts w:ascii="Sylfaen" w:hAnsi="Sylfaen" w:cs="Sylfaen"/>
                <w:lang w:val="en-US"/>
              </w:rPr>
            </w:pPr>
            <w:r w:rsidRPr="00EA0BA4">
              <w:rPr>
                <w:lang w:val="en-US"/>
              </w:rPr>
              <w:t>T. Matcharadze, Z. Tsveraidze Fundamentals of Informatics</w:t>
            </w:r>
            <w:r w:rsidRPr="00EA0BA4">
              <w:rPr>
                <w:rFonts w:ascii="Sylfaen" w:hAnsi="Sylfaen" w:cs="Sylfaen"/>
                <w:lang w:val="en-US"/>
              </w:rPr>
              <w:t xml:space="preserve">; </w:t>
            </w:r>
            <w:r w:rsidRPr="00F77EB6">
              <w:rPr>
                <w:rFonts w:ascii="Sylfaen" w:hAnsi="Sylfaen" w:cs="Sylfaen"/>
                <w:lang w:val="en-US"/>
              </w:rPr>
              <w:t>GTU -</w:t>
            </w:r>
            <w:r w:rsidRPr="00EA0BA4">
              <w:rPr>
                <w:rFonts w:ascii="Sylfaen" w:hAnsi="Sylfaen" w:cs="Sylfaen"/>
                <w:lang w:val="en-US"/>
              </w:rPr>
              <w:t xml:space="preserve"> 2003 (in Georgian)</w:t>
            </w:r>
          </w:p>
          <w:p w:rsidR="00986509" w:rsidRPr="00F77EB6" w:rsidRDefault="00986509" w:rsidP="006C3C7B">
            <w:pPr>
              <w:numPr>
                <w:ilvl w:val="0"/>
                <w:numId w:val="2"/>
              </w:numPr>
              <w:spacing w:before="100" w:beforeAutospacing="1" w:after="100" w:afterAutospacing="1"/>
              <w:rPr>
                <w:rFonts w:ascii="Sylfaen" w:hAnsi="Sylfaen" w:cs="Sylfaen"/>
                <w:lang w:val="it-IT"/>
              </w:rPr>
            </w:pPr>
            <w:r w:rsidRPr="00EA0BA4">
              <w:rPr>
                <w:lang w:val="en-US"/>
              </w:rPr>
              <w:t xml:space="preserve">M. Maghradze, Informatics in Business </w:t>
            </w:r>
            <w:r w:rsidRPr="00EA0BA4">
              <w:rPr>
                <w:rFonts w:ascii="Sylfaen" w:hAnsi="Sylfaen" w:cs="Sylfaen"/>
                <w:lang w:val="en-US"/>
              </w:rPr>
              <w:t xml:space="preserve">MsACCESS XP, MsWORD XP, MsEXCEL XP – </w:t>
            </w:r>
            <w:r w:rsidRPr="00F77EB6">
              <w:rPr>
                <w:rFonts w:ascii="Sylfaen" w:hAnsi="Sylfaen" w:cs="Sylfaen"/>
                <w:lang w:val="en-US"/>
              </w:rPr>
              <w:t>Tbilisi</w:t>
            </w:r>
            <w:r w:rsidRPr="00EA0BA4">
              <w:rPr>
                <w:rFonts w:ascii="Sylfaen" w:hAnsi="Sylfaen" w:cs="Sylfaen"/>
                <w:lang w:val="en-US"/>
              </w:rPr>
              <w:t>, 2003</w:t>
            </w:r>
            <w:r w:rsidRPr="00F77EB6">
              <w:rPr>
                <w:rFonts w:ascii="Sylfaen" w:hAnsi="Sylfaen" w:cs="Sylfaen"/>
                <w:lang w:val="ka-GE"/>
              </w:rPr>
              <w:t>.</w:t>
            </w:r>
            <w:r w:rsidRPr="00EA0BA4">
              <w:rPr>
                <w:rFonts w:ascii="Sylfaen" w:hAnsi="Sylfaen" w:cs="Sylfaen"/>
                <w:lang w:val="en-US"/>
              </w:rPr>
              <w:t xml:space="preserve"> </w:t>
            </w:r>
            <w:r>
              <w:rPr>
                <w:rFonts w:ascii="Sylfaen" w:hAnsi="Sylfaen" w:cs="Sylfaen"/>
                <w:lang w:val="it-IT"/>
              </w:rPr>
              <w:t>(in Georgian)</w:t>
            </w:r>
          </w:p>
          <w:p w:rsidR="00986509" w:rsidRPr="00EA0BA4" w:rsidRDefault="00986509" w:rsidP="006C3C7B">
            <w:pPr>
              <w:numPr>
                <w:ilvl w:val="0"/>
                <w:numId w:val="2"/>
              </w:numPr>
              <w:spacing w:before="100" w:beforeAutospacing="1" w:after="100" w:afterAutospacing="1"/>
              <w:rPr>
                <w:rFonts w:ascii="Sylfaen" w:hAnsi="Sylfaen" w:cs="Sylfaen"/>
                <w:lang w:val="en-US"/>
              </w:rPr>
            </w:pPr>
            <w:r w:rsidRPr="00EA0BA4">
              <w:rPr>
                <w:rFonts w:ascii="Sylfaen" w:hAnsi="Sylfaen" w:cs="Sylfaen"/>
                <w:lang w:val="en-US"/>
              </w:rPr>
              <w:t xml:space="preserve">J. Gojiashvili Fundamentals of Informational Technologies. </w:t>
            </w:r>
            <w:r w:rsidRPr="00F77EB6">
              <w:rPr>
                <w:rFonts w:ascii="Sylfaen" w:hAnsi="Sylfaen" w:cs="Sylfaen"/>
                <w:lang w:val="en-US"/>
              </w:rPr>
              <w:t xml:space="preserve">Tbilisi </w:t>
            </w:r>
            <w:r w:rsidRPr="00F77EB6">
              <w:rPr>
                <w:rFonts w:ascii="Sylfaen" w:hAnsi="Sylfaen" w:cs="Sylfaen"/>
                <w:lang w:val="ka-GE"/>
              </w:rPr>
              <w:t>, 2004.</w:t>
            </w:r>
            <w:r w:rsidRPr="00EA0BA4">
              <w:rPr>
                <w:rFonts w:ascii="Sylfaen" w:hAnsi="Sylfaen" w:cs="Sylfaen"/>
                <w:lang w:val="en-US"/>
              </w:rPr>
              <w:t xml:space="preserve"> (in Georgian)</w:t>
            </w:r>
          </w:p>
          <w:p w:rsidR="00986509" w:rsidRPr="00EA0BA4" w:rsidRDefault="00986509" w:rsidP="003A35EB">
            <w:pPr>
              <w:numPr>
                <w:ilvl w:val="0"/>
                <w:numId w:val="2"/>
              </w:numPr>
              <w:spacing w:before="100" w:beforeAutospacing="1" w:after="100" w:afterAutospacing="1"/>
              <w:rPr>
                <w:lang w:val="en-US"/>
              </w:rPr>
            </w:pPr>
            <w:r w:rsidRPr="00EA0BA4">
              <w:rPr>
                <w:rFonts w:ascii="Sylfaen" w:hAnsi="Sylfaen" w:cs="Sylfaen"/>
                <w:lang w:val="en-US"/>
              </w:rPr>
              <w:t>Summaries of the lectures</w:t>
            </w:r>
            <w:r w:rsidRPr="00EA0BA4">
              <w:rPr>
                <w:rFonts w:ascii="Sylfaen" w:hAnsi="Sylfaen" w:cs="Sylfaen"/>
                <w:b/>
                <w:bCs/>
                <w:lang w:val="en-US"/>
              </w:rPr>
              <w:t xml:space="preserve"> </w:t>
            </w:r>
            <w:r w:rsidRPr="00F77EB6">
              <w:rPr>
                <w:rFonts w:ascii="Sylfaen" w:hAnsi="Sylfaen" w:cs="Sylfaen"/>
                <w:lang w:val="ka-GE"/>
              </w:rPr>
              <w:t xml:space="preserve"> - </w:t>
            </w:r>
            <w:r w:rsidRPr="00EA0BA4">
              <w:rPr>
                <w:rFonts w:ascii="Sylfaen" w:hAnsi="Sylfaen" w:cs="Sylfaen"/>
                <w:lang w:val="en-US"/>
              </w:rPr>
              <w:t xml:space="preserve"> </w:t>
            </w:r>
            <w:hyperlink r:id="rId5" w:history="1">
              <w:r w:rsidRPr="00EA0BA4">
                <w:rPr>
                  <w:rStyle w:val="Hyperlink"/>
                  <w:lang w:val="en-US"/>
                </w:rPr>
                <w:t>www.sit-tsu.edu.ge</w:t>
              </w:r>
            </w:hyperlink>
            <w:r w:rsidRPr="00F77EB6">
              <w:rPr>
                <w:rFonts w:ascii="Sylfaen" w:hAnsi="Sylfaen" w:cs="Sylfaen"/>
                <w:lang w:val="ka-GE"/>
              </w:rPr>
              <w:t xml:space="preserve"> (</w:t>
            </w:r>
            <w:r w:rsidRPr="00EA0BA4">
              <w:rPr>
                <w:rFonts w:ascii="Sylfaen" w:hAnsi="Sylfaen" w:cs="Sylfaen"/>
                <w:lang w:val="en-US"/>
              </w:rPr>
              <w:t>control questions and assignements for independent work</w:t>
            </w:r>
            <w:r w:rsidRPr="00F77EB6">
              <w:rPr>
                <w:rFonts w:ascii="Sylfaen" w:hAnsi="Sylfaen" w:cs="Sylfaen"/>
                <w:lang w:val="en-US"/>
              </w:rPr>
              <w:t>)</w:t>
            </w:r>
          </w:p>
        </w:tc>
      </w:tr>
      <w:tr w:rsidR="00986509" w:rsidRPr="00EA0BA4">
        <w:tc>
          <w:tcPr>
            <w:tcW w:w="3240" w:type="dxa"/>
          </w:tcPr>
          <w:p w:rsidR="00986509" w:rsidRPr="00F77EB6" w:rsidRDefault="00986509" w:rsidP="003A35EB">
            <w:pPr>
              <w:tabs>
                <w:tab w:val="left" w:pos="2070"/>
              </w:tabs>
              <w:rPr>
                <w:rFonts w:ascii="AcadNusx" w:hAnsi="AcadNusx" w:cs="AcadNusx"/>
                <w:b/>
                <w:bCs/>
                <w:i/>
                <w:iCs/>
                <w:lang w:val="ka-GE"/>
              </w:rPr>
            </w:pPr>
            <w:r w:rsidRPr="00F77EB6">
              <w:rPr>
                <w:rFonts w:ascii="Sylfaen" w:hAnsi="Sylfaen" w:cs="Sylfaen"/>
                <w:b/>
                <w:bCs/>
                <w:i/>
                <w:iCs/>
                <w:lang w:val="en-US"/>
              </w:rPr>
              <w:t>Course Outcomes</w:t>
            </w:r>
          </w:p>
        </w:tc>
        <w:tc>
          <w:tcPr>
            <w:tcW w:w="6798" w:type="dxa"/>
          </w:tcPr>
          <w:p w:rsidR="00986509" w:rsidRPr="00562B88" w:rsidRDefault="00986509" w:rsidP="003A35EB">
            <w:pPr>
              <w:jc w:val="both"/>
              <w:rPr>
                <w:rFonts w:ascii="Sylfaen" w:hAnsi="Sylfaen" w:cs="Sylfaen"/>
                <w:b/>
                <w:bCs/>
                <w:lang w:val="en-US"/>
              </w:rPr>
            </w:pPr>
            <w:r w:rsidRPr="00F77EB6">
              <w:rPr>
                <w:rFonts w:ascii="LitNusx" w:hAnsi="LitNusx" w:cs="LitNusx"/>
                <w:lang w:val="ka-GE"/>
              </w:rPr>
              <w:t xml:space="preserve">  </w:t>
            </w:r>
            <w:r w:rsidRPr="00562B88">
              <w:rPr>
                <w:rFonts w:ascii="Sylfaen" w:hAnsi="Sylfaen" w:cs="Sylfaen"/>
                <w:lang w:val="ka-GE"/>
              </w:rPr>
              <w:t xml:space="preserve">After completing the given course students will develop the following competences: </w:t>
            </w:r>
          </w:p>
          <w:p w:rsidR="00986509" w:rsidRPr="00F77EB6" w:rsidRDefault="00986509" w:rsidP="003A35EB">
            <w:pPr>
              <w:pStyle w:val="ListParagraph"/>
              <w:numPr>
                <w:ilvl w:val="0"/>
                <w:numId w:val="7"/>
              </w:numPr>
              <w:jc w:val="both"/>
              <w:rPr>
                <w:rFonts w:ascii="AcadNusx" w:hAnsi="AcadNusx" w:cs="AcadNusx"/>
                <w:b/>
                <w:bCs/>
                <w:lang w:val="en-US"/>
              </w:rPr>
            </w:pPr>
            <w:r w:rsidRPr="00F77EB6">
              <w:rPr>
                <w:rFonts w:ascii="Sylfaen" w:hAnsi="Sylfaen" w:cs="Sylfaen"/>
                <w:b/>
                <w:bCs/>
                <w:lang w:val="en-US"/>
              </w:rPr>
              <w:t>Knowledge and understanding</w:t>
            </w:r>
          </w:p>
          <w:p w:rsidR="00986509" w:rsidRPr="00AC2006" w:rsidRDefault="00986509" w:rsidP="009677AF">
            <w:pPr>
              <w:jc w:val="both"/>
              <w:rPr>
                <w:rFonts w:ascii="Sylfaen" w:hAnsi="Sylfaen" w:cs="Sylfaen"/>
                <w:b/>
                <w:bCs/>
                <w:lang w:val="en-US"/>
              </w:rPr>
            </w:pPr>
            <w:r w:rsidRPr="00F77EB6">
              <w:rPr>
                <w:rStyle w:val="hps"/>
                <w:lang w:val="en-US"/>
              </w:rPr>
              <w:t>Students have</w:t>
            </w:r>
            <w:r w:rsidRPr="00D94F7C">
              <w:rPr>
                <w:rStyle w:val="hps"/>
                <w:lang w:val="en-US"/>
              </w:rPr>
              <w:t xml:space="preserve"> a</w:t>
            </w:r>
            <w:r w:rsidRPr="00D94F7C">
              <w:rPr>
                <w:rStyle w:val="longtext"/>
                <w:lang w:val="en-US"/>
              </w:rPr>
              <w:t xml:space="preserve"> </w:t>
            </w:r>
            <w:r w:rsidRPr="00D94F7C">
              <w:rPr>
                <w:rStyle w:val="hps"/>
                <w:lang w:val="en-US"/>
              </w:rPr>
              <w:t>profound</w:t>
            </w:r>
            <w:r w:rsidRPr="00D94F7C">
              <w:rPr>
                <w:rStyle w:val="longtext"/>
                <w:lang w:val="en-US"/>
              </w:rPr>
              <w:t xml:space="preserve"> </w:t>
            </w:r>
            <w:r w:rsidRPr="00D94F7C">
              <w:rPr>
                <w:rStyle w:val="hps"/>
                <w:lang w:val="en-US"/>
              </w:rPr>
              <w:t>and</w:t>
            </w:r>
            <w:r w:rsidRPr="00D94F7C">
              <w:rPr>
                <w:rStyle w:val="longtext"/>
                <w:lang w:val="en-US"/>
              </w:rPr>
              <w:t xml:space="preserve"> </w:t>
            </w:r>
            <w:r w:rsidRPr="00D94F7C">
              <w:rPr>
                <w:rStyle w:val="hps"/>
                <w:lang w:val="en-US"/>
              </w:rPr>
              <w:t>systematic</w:t>
            </w:r>
            <w:r w:rsidRPr="00D94F7C">
              <w:rPr>
                <w:rStyle w:val="longtext"/>
                <w:lang w:val="en-US"/>
              </w:rPr>
              <w:t xml:space="preserve"> </w:t>
            </w:r>
            <w:r w:rsidRPr="00D94F7C">
              <w:rPr>
                <w:rStyle w:val="hps"/>
                <w:lang w:val="en-US"/>
              </w:rPr>
              <w:t>knowledge</w:t>
            </w:r>
            <w:r w:rsidRPr="00D94F7C">
              <w:rPr>
                <w:rStyle w:val="longtext"/>
                <w:lang w:val="en-US"/>
              </w:rPr>
              <w:t xml:space="preserve"> </w:t>
            </w:r>
            <w:r w:rsidRPr="00D94F7C">
              <w:rPr>
                <w:rStyle w:val="hps"/>
                <w:lang w:val="en-US"/>
              </w:rPr>
              <w:t>of</w:t>
            </w:r>
            <w:r w:rsidRPr="00D94F7C">
              <w:rPr>
                <w:rStyle w:val="longtext"/>
                <w:lang w:val="en-US"/>
              </w:rPr>
              <w:t xml:space="preserve"> </w:t>
            </w:r>
            <w:r w:rsidRPr="00D94F7C">
              <w:rPr>
                <w:rStyle w:val="hps"/>
                <w:lang w:val="en-US"/>
              </w:rPr>
              <w:t>modern information</w:t>
            </w:r>
            <w:r w:rsidRPr="00D94F7C">
              <w:rPr>
                <w:rStyle w:val="longtext"/>
                <w:lang w:val="en-US"/>
              </w:rPr>
              <w:t xml:space="preserve"> </w:t>
            </w:r>
            <w:r w:rsidRPr="00D94F7C">
              <w:rPr>
                <w:rStyle w:val="hps"/>
                <w:lang w:val="en-US"/>
              </w:rPr>
              <w:t>technology</w:t>
            </w:r>
            <w:r w:rsidRPr="00D94F7C">
              <w:rPr>
                <w:rStyle w:val="longtext"/>
                <w:lang w:val="en-US"/>
              </w:rPr>
              <w:t xml:space="preserve">; </w:t>
            </w:r>
            <w:r w:rsidRPr="00D94F7C">
              <w:rPr>
                <w:rStyle w:val="hps"/>
                <w:lang w:val="en-US"/>
              </w:rPr>
              <w:t>understand</w:t>
            </w:r>
            <w:r w:rsidRPr="00D94F7C">
              <w:rPr>
                <w:rStyle w:val="longtext"/>
                <w:lang w:val="en-US"/>
              </w:rPr>
              <w:t xml:space="preserve"> </w:t>
            </w:r>
            <w:r w:rsidRPr="00D94F7C">
              <w:rPr>
                <w:rStyle w:val="hps"/>
                <w:lang w:val="en-US"/>
              </w:rPr>
              <w:t>its</w:t>
            </w:r>
            <w:r w:rsidRPr="00D94F7C">
              <w:rPr>
                <w:rStyle w:val="longtext"/>
                <w:lang w:val="en-US"/>
              </w:rPr>
              <w:t xml:space="preserve"> </w:t>
            </w:r>
            <w:r w:rsidRPr="00D94F7C">
              <w:rPr>
                <w:rStyle w:val="hps"/>
                <w:lang w:val="en-US"/>
              </w:rPr>
              <w:t>role</w:t>
            </w:r>
            <w:r w:rsidRPr="00D94F7C">
              <w:rPr>
                <w:rStyle w:val="longtext"/>
                <w:lang w:val="en-US"/>
              </w:rPr>
              <w:t xml:space="preserve"> </w:t>
            </w:r>
            <w:r w:rsidRPr="00D94F7C">
              <w:rPr>
                <w:rStyle w:val="hps"/>
                <w:lang w:val="en-US"/>
              </w:rPr>
              <w:t>in the development of</w:t>
            </w:r>
            <w:r w:rsidRPr="00D94F7C">
              <w:rPr>
                <w:rStyle w:val="longtext"/>
                <w:lang w:val="en-US"/>
              </w:rPr>
              <w:t xml:space="preserve"> </w:t>
            </w:r>
            <w:r w:rsidRPr="00D94F7C">
              <w:rPr>
                <w:rStyle w:val="hps"/>
                <w:lang w:val="en-US"/>
              </w:rPr>
              <w:t>modern</w:t>
            </w:r>
            <w:r w:rsidRPr="00D94F7C">
              <w:rPr>
                <w:rStyle w:val="longtext"/>
                <w:lang w:val="en-US"/>
              </w:rPr>
              <w:t xml:space="preserve"> </w:t>
            </w:r>
            <w:r w:rsidRPr="00D94F7C">
              <w:rPr>
                <w:rStyle w:val="hps"/>
                <w:lang w:val="en-US"/>
              </w:rPr>
              <w:t>science</w:t>
            </w:r>
            <w:r w:rsidRPr="00D94F7C">
              <w:rPr>
                <w:rStyle w:val="longtext"/>
                <w:lang w:val="en-US"/>
              </w:rPr>
              <w:t xml:space="preserve">, perspectives and </w:t>
            </w:r>
            <w:r w:rsidRPr="00D94F7C">
              <w:rPr>
                <w:rStyle w:val="hps"/>
                <w:lang w:val="en-US"/>
              </w:rPr>
              <w:t>problems</w:t>
            </w:r>
            <w:r w:rsidRPr="00D94F7C">
              <w:rPr>
                <w:rStyle w:val="longtext"/>
                <w:lang w:val="en-US"/>
              </w:rPr>
              <w:t xml:space="preserve"> of the information </w:t>
            </w:r>
            <w:r w:rsidRPr="00D94F7C">
              <w:rPr>
                <w:rStyle w:val="hps"/>
                <w:lang w:val="en-US"/>
              </w:rPr>
              <w:t>technology</w:t>
            </w:r>
            <w:r w:rsidRPr="00D94F7C">
              <w:rPr>
                <w:rStyle w:val="longtext"/>
                <w:lang w:val="en-US"/>
              </w:rPr>
              <w:t xml:space="preserve"> </w:t>
            </w:r>
            <w:r w:rsidRPr="00D94F7C">
              <w:rPr>
                <w:rStyle w:val="hps"/>
                <w:lang w:val="en-US"/>
              </w:rPr>
              <w:t>development</w:t>
            </w:r>
            <w:r w:rsidRPr="00D94F7C">
              <w:rPr>
                <w:rStyle w:val="longtext"/>
                <w:lang w:val="en-US"/>
              </w:rPr>
              <w:t xml:space="preserve">; </w:t>
            </w:r>
            <w:r w:rsidRPr="00D94F7C">
              <w:rPr>
                <w:rStyle w:val="hps"/>
                <w:lang w:val="en-US"/>
              </w:rPr>
              <w:t>know</w:t>
            </w:r>
            <w:r w:rsidRPr="00D94F7C">
              <w:rPr>
                <w:rStyle w:val="longtext"/>
                <w:lang w:val="en-US"/>
              </w:rPr>
              <w:t xml:space="preserve"> the stages of the </w:t>
            </w:r>
            <w:r w:rsidRPr="00D94F7C">
              <w:rPr>
                <w:rStyle w:val="hps"/>
                <w:lang w:val="en-US"/>
              </w:rPr>
              <w:t>modern information</w:t>
            </w:r>
            <w:r w:rsidRPr="00D94F7C">
              <w:rPr>
                <w:rStyle w:val="longtext"/>
                <w:lang w:val="en-US"/>
              </w:rPr>
              <w:t xml:space="preserve"> </w:t>
            </w:r>
            <w:r w:rsidRPr="00D94F7C">
              <w:rPr>
                <w:rStyle w:val="hps"/>
                <w:lang w:val="en-US"/>
              </w:rPr>
              <w:t>technology development</w:t>
            </w:r>
            <w:r w:rsidRPr="00D94F7C">
              <w:rPr>
                <w:rStyle w:val="longtext"/>
                <w:lang w:val="en-US"/>
              </w:rPr>
              <w:t xml:space="preserve">, </w:t>
            </w:r>
            <w:r w:rsidRPr="00D94F7C">
              <w:rPr>
                <w:rStyle w:val="hps"/>
                <w:lang w:val="en-US"/>
              </w:rPr>
              <w:t>their types</w:t>
            </w:r>
            <w:r w:rsidRPr="00D94F7C">
              <w:rPr>
                <w:rStyle w:val="longtext"/>
                <w:lang w:val="en-US"/>
              </w:rPr>
              <w:t xml:space="preserve"> </w:t>
            </w:r>
            <w:r w:rsidRPr="00D94F7C">
              <w:rPr>
                <w:rStyle w:val="hps"/>
                <w:lang w:val="en-US"/>
              </w:rPr>
              <w:t>and utilization methods</w:t>
            </w:r>
            <w:r w:rsidRPr="00D94F7C">
              <w:rPr>
                <w:rStyle w:val="longtext"/>
                <w:lang w:val="en-US"/>
              </w:rPr>
              <w:t>.</w:t>
            </w:r>
          </w:p>
          <w:p w:rsidR="00986509" w:rsidRPr="00D94F7C" w:rsidRDefault="00986509" w:rsidP="00AC2006">
            <w:pPr>
              <w:pStyle w:val="ListParagraph"/>
              <w:numPr>
                <w:ilvl w:val="0"/>
                <w:numId w:val="7"/>
              </w:numPr>
              <w:jc w:val="both"/>
              <w:rPr>
                <w:rStyle w:val="longtext"/>
                <w:b/>
                <w:bCs/>
                <w:lang w:val="en-US"/>
              </w:rPr>
            </w:pPr>
            <w:r w:rsidRPr="00D94F7C">
              <w:rPr>
                <w:rStyle w:val="longtext"/>
                <w:b/>
                <w:bCs/>
                <w:lang w:val="en-US"/>
              </w:rPr>
              <w:t>Ability to apply knowledge in practice</w:t>
            </w:r>
          </w:p>
          <w:p w:rsidR="00986509" w:rsidRPr="00F77EB6" w:rsidRDefault="00986509" w:rsidP="00CD24C4">
            <w:pPr>
              <w:jc w:val="both"/>
              <w:rPr>
                <w:rFonts w:ascii="Sylfaen" w:hAnsi="Sylfaen" w:cs="Sylfaen"/>
                <w:b/>
                <w:bCs/>
                <w:lang w:val="en-US"/>
              </w:rPr>
            </w:pPr>
            <w:r w:rsidRPr="00F77EB6">
              <w:rPr>
                <w:rFonts w:ascii="Sylfaen" w:hAnsi="Sylfaen" w:cs="Sylfaen"/>
                <w:lang w:val="ka-GE"/>
              </w:rPr>
              <w:t xml:space="preserve">Students have an ability to develop </w:t>
            </w:r>
            <w:r w:rsidRPr="00F77EB6">
              <w:rPr>
                <w:rStyle w:val="hps"/>
                <w:lang w:val="ka-GE"/>
              </w:rPr>
              <w:t>different</w:t>
            </w:r>
            <w:r w:rsidRPr="00F77EB6">
              <w:rPr>
                <w:rStyle w:val="longtext"/>
                <w:lang w:val="ka-GE"/>
              </w:rPr>
              <w:t xml:space="preserve"> </w:t>
            </w:r>
            <w:r w:rsidRPr="00F77EB6">
              <w:rPr>
                <w:rStyle w:val="hps"/>
                <w:lang w:val="ka-GE"/>
              </w:rPr>
              <w:t>kinds of</w:t>
            </w:r>
            <w:r w:rsidRPr="00F77EB6">
              <w:rPr>
                <w:rStyle w:val="longtext"/>
                <w:lang w:val="ka-GE"/>
              </w:rPr>
              <w:t xml:space="preserve"> </w:t>
            </w:r>
            <w:r w:rsidRPr="00F77EB6">
              <w:rPr>
                <w:rStyle w:val="hps"/>
                <w:lang w:val="ka-GE"/>
              </w:rPr>
              <w:t>documents</w:t>
            </w:r>
            <w:r w:rsidRPr="00F77EB6">
              <w:rPr>
                <w:rStyle w:val="longtext"/>
                <w:lang w:val="ka-GE"/>
              </w:rPr>
              <w:t xml:space="preserve">, </w:t>
            </w:r>
            <w:r w:rsidRPr="00F77EB6">
              <w:rPr>
                <w:rStyle w:val="hps"/>
                <w:lang w:val="ka-GE"/>
              </w:rPr>
              <w:t>data</w:t>
            </w:r>
            <w:r w:rsidRPr="00F77EB6">
              <w:rPr>
                <w:rStyle w:val="longtext"/>
                <w:lang w:val="ka-GE"/>
              </w:rPr>
              <w:t xml:space="preserve"> </w:t>
            </w:r>
            <w:r w:rsidRPr="00F77EB6">
              <w:rPr>
                <w:rStyle w:val="hps"/>
                <w:lang w:val="ka-GE"/>
              </w:rPr>
              <w:t>bases</w:t>
            </w:r>
            <w:r w:rsidRPr="00F77EB6">
              <w:rPr>
                <w:rStyle w:val="longtext"/>
                <w:lang w:val="ka-GE"/>
              </w:rPr>
              <w:t xml:space="preserve">, to conduct researches on the basis of thr </w:t>
            </w:r>
            <w:r w:rsidRPr="00F77EB6">
              <w:rPr>
                <w:rStyle w:val="hps"/>
                <w:lang w:val="ka-GE"/>
              </w:rPr>
              <w:t>existing</w:t>
            </w:r>
            <w:r w:rsidRPr="00F77EB6">
              <w:rPr>
                <w:rStyle w:val="longtext"/>
                <w:lang w:val="ka-GE"/>
              </w:rPr>
              <w:t xml:space="preserve"> </w:t>
            </w:r>
            <w:r w:rsidRPr="00F77EB6">
              <w:rPr>
                <w:rStyle w:val="hps"/>
                <w:lang w:val="ka-GE"/>
              </w:rPr>
              <w:t>data</w:t>
            </w:r>
            <w:r w:rsidRPr="00F77EB6">
              <w:rPr>
                <w:rStyle w:val="longtext"/>
                <w:lang w:val="ka-GE"/>
              </w:rPr>
              <w:t xml:space="preserve">, to use </w:t>
            </w:r>
            <w:r w:rsidRPr="00F77EB6">
              <w:rPr>
                <w:rStyle w:val="longtext"/>
                <w:lang w:val="en-US"/>
              </w:rPr>
              <w:t>different EXCEL tools in the management and decision-making process and searching new original problem-solving ways;</w:t>
            </w:r>
            <w:r w:rsidRPr="00F77EB6">
              <w:rPr>
                <w:rStyle w:val="longtext"/>
                <w:lang w:val="ka-GE"/>
              </w:rPr>
              <w:t xml:space="preserve"> </w:t>
            </w:r>
            <w:r w:rsidRPr="00F77EB6">
              <w:rPr>
                <w:rStyle w:val="longtext"/>
                <w:lang w:val="en-US"/>
              </w:rPr>
              <w:t xml:space="preserve">preparation of different kinds of presentations via </w:t>
            </w:r>
            <w:r w:rsidRPr="00F77EB6">
              <w:rPr>
                <w:rStyle w:val="atn"/>
                <w:lang w:val="ka-GE"/>
              </w:rPr>
              <w:t>PowerPoint</w:t>
            </w:r>
            <w:r w:rsidRPr="00F77EB6">
              <w:rPr>
                <w:rStyle w:val="atn"/>
                <w:lang w:val="en-US"/>
              </w:rPr>
              <w:t xml:space="preserve"> for the meetings and discussions; use informational network (Internet) and other search engines in the professional activities and independent research </w:t>
            </w:r>
            <w:r w:rsidRPr="00F77EB6">
              <w:rPr>
                <w:rStyle w:val="longtext"/>
                <w:lang w:val="ka-GE"/>
              </w:rPr>
              <w:t xml:space="preserve"> </w:t>
            </w:r>
          </w:p>
          <w:p w:rsidR="00986509" w:rsidRPr="00F77EB6" w:rsidRDefault="00986509" w:rsidP="00F77EB6">
            <w:pPr>
              <w:pStyle w:val="ListParagraph"/>
              <w:numPr>
                <w:ilvl w:val="0"/>
                <w:numId w:val="1"/>
              </w:numPr>
              <w:jc w:val="both"/>
              <w:rPr>
                <w:rFonts w:ascii="Sylfaen" w:hAnsi="Sylfaen" w:cs="Sylfaen"/>
                <w:b/>
                <w:bCs/>
                <w:lang w:val="en-US"/>
              </w:rPr>
            </w:pPr>
            <w:r w:rsidRPr="00F77EB6">
              <w:rPr>
                <w:rFonts w:ascii="Sylfaen" w:hAnsi="Sylfaen" w:cs="Sylfaen"/>
                <w:b/>
                <w:bCs/>
                <w:lang w:val="en-US"/>
              </w:rPr>
              <w:t>Communication skills</w:t>
            </w:r>
          </w:p>
          <w:p w:rsidR="00986509" w:rsidRPr="00D94F7C" w:rsidRDefault="00986509" w:rsidP="008C7EB3">
            <w:pPr>
              <w:jc w:val="both"/>
              <w:rPr>
                <w:lang w:val="en-US"/>
              </w:rPr>
            </w:pPr>
            <w:r w:rsidRPr="00F77EB6">
              <w:rPr>
                <w:rFonts w:ascii="Sylfaen" w:hAnsi="Sylfaen" w:cs="Sylfaen"/>
                <w:lang w:val="en-US"/>
              </w:rPr>
              <w:t>Students</w:t>
            </w:r>
            <w:r w:rsidRPr="00F77EB6">
              <w:rPr>
                <w:rFonts w:ascii="Sylfaen" w:hAnsi="Sylfaen" w:cs="Sylfaen"/>
                <w:b/>
                <w:bCs/>
                <w:lang w:val="en-US"/>
              </w:rPr>
              <w:t xml:space="preserve"> </w:t>
            </w:r>
            <w:r w:rsidRPr="00D94F7C">
              <w:rPr>
                <w:rStyle w:val="hps"/>
                <w:lang w:val="en-US"/>
              </w:rPr>
              <w:t>use</w:t>
            </w:r>
            <w:r w:rsidRPr="00D94F7C">
              <w:rPr>
                <w:rStyle w:val="longtext"/>
                <w:lang w:val="en-US"/>
              </w:rPr>
              <w:t xml:space="preserve"> </w:t>
            </w:r>
            <w:r w:rsidRPr="00D94F7C">
              <w:rPr>
                <w:rStyle w:val="hps"/>
                <w:lang w:val="en-US"/>
              </w:rPr>
              <w:t>modern</w:t>
            </w:r>
            <w:r w:rsidRPr="00D94F7C">
              <w:rPr>
                <w:rStyle w:val="longtext"/>
                <w:lang w:val="en-US"/>
              </w:rPr>
              <w:t xml:space="preserve"> </w:t>
            </w:r>
            <w:r w:rsidRPr="00D94F7C">
              <w:rPr>
                <w:rStyle w:val="hps"/>
                <w:lang w:val="en-US"/>
              </w:rPr>
              <w:t>information and communication</w:t>
            </w:r>
            <w:r w:rsidRPr="00D94F7C">
              <w:rPr>
                <w:rStyle w:val="longtext"/>
                <w:lang w:val="en-US"/>
              </w:rPr>
              <w:t xml:space="preserve"> </w:t>
            </w:r>
            <w:r w:rsidRPr="00D94F7C">
              <w:rPr>
                <w:rStyle w:val="hps"/>
                <w:lang w:val="en-US"/>
              </w:rPr>
              <w:t>technologies in</w:t>
            </w:r>
            <w:r w:rsidRPr="00D94F7C">
              <w:rPr>
                <w:rStyle w:val="longtext"/>
                <w:lang w:val="en-US"/>
              </w:rPr>
              <w:t xml:space="preserve"> </w:t>
            </w:r>
            <w:r w:rsidRPr="00D94F7C">
              <w:rPr>
                <w:rStyle w:val="hps"/>
                <w:lang w:val="en-US"/>
              </w:rPr>
              <w:t>their</w:t>
            </w:r>
            <w:r w:rsidRPr="00D94F7C">
              <w:rPr>
                <w:rStyle w:val="longtext"/>
                <w:lang w:val="en-US"/>
              </w:rPr>
              <w:t xml:space="preserve"> </w:t>
            </w:r>
            <w:r w:rsidRPr="00D94F7C">
              <w:rPr>
                <w:rStyle w:val="hps"/>
                <w:lang w:val="en-US"/>
              </w:rPr>
              <w:t>conclusions</w:t>
            </w:r>
            <w:r w:rsidRPr="00D94F7C">
              <w:rPr>
                <w:rStyle w:val="longtext"/>
                <w:lang w:val="en-US"/>
              </w:rPr>
              <w:t xml:space="preserve">, </w:t>
            </w:r>
            <w:r w:rsidRPr="00D94F7C">
              <w:rPr>
                <w:rStyle w:val="hps"/>
                <w:lang w:val="en-US"/>
              </w:rPr>
              <w:t>argumentation</w:t>
            </w:r>
            <w:r w:rsidRPr="00D94F7C">
              <w:rPr>
                <w:rStyle w:val="longtext"/>
                <w:lang w:val="en-US"/>
              </w:rPr>
              <w:t xml:space="preserve">, and </w:t>
            </w:r>
            <w:r w:rsidRPr="00D94F7C">
              <w:rPr>
                <w:rStyle w:val="hps"/>
                <w:lang w:val="en-US"/>
              </w:rPr>
              <w:t>research</w:t>
            </w:r>
            <w:r w:rsidRPr="00D94F7C">
              <w:rPr>
                <w:rStyle w:val="longtext"/>
                <w:lang w:val="en-US"/>
              </w:rPr>
              <w:t xml:space="preserve"> </w:t>
            </w:r>
            <w:r w:rsidRPr="00D94F7C">
              <w:rPr>
                <w:rStyle w:val="hps"/>
                <w:lang w:val="en-US"/>
              </w:rPr>
              <w:t>methods in the academic</w:t>
            </w:r>
            <w:r w:rsidRPr="00D94F7C">
              <w:rPr>
                <w:rStyle w:val="longtext"/>
                <w:lang w:val="en-US"/>
              </w:rPr>
              <w:t xml:space="preserve"> </w:t>
            </w:r>
            <w:r w:rsidRPr="00D94F7C">
              <w:rPr>
                <w:rStyle w:val="hps"/>
                <w:lang w:val="en-US"/>
              </w:rPr>
              <w:t>or</w:t>
            </w:r>
            <w:r w:rsidRPr="00D94F7C">
              <w:rPr>
                <w:rStyle w:val="longtext"/>
                <w:lang w:val="en-US"/>
              </w:rPr>
              <w:t xml:space="preserve"> </w:t>
            </w:r>
            <w:r w:rsidRPr="00D94F7C">
              <w:rPr>
                <w:rStyle w:val="hps"/>
                <w:lang w:val="en-US"/>
              </w:rPr>
              <w:t>professional</w:t>
            </w:r>
            <w:r w:rsidRPr="00D94F7C">
              <w:rPr>
                <w:rStyle w:val="longtext"/>
                <w:lang w:val="en-US"/>
              </w:rPr>
              <w:t xml:space="preserve"> spheres; students can search the information in different  information sources and select the received information; independently utilize the new information technologies;</w:t>
            </w:r>
          </w:p>
        </w:tc>
      </w:tr>
      <w:tr w:rsidR="00986509" w:rsidRPr="00EA0BA4">
        <w:tc>
          <w:tcPr>
            <w:tcW w:w="3240" w:type="dxa"/>
          </w:tcPr>
          <w:p w:rsidR="00986509" w:rsidRPr="00F77EB6" w:rsidRDefault="00986509" w:rsidP="008B5251">
            <w:pPr>
              <w:tabs>
                <w:tab w:val="left" w:pos="2070"/>
              </w:tabs>
              <w:rPr>
                <w:rFonts w:ascii="AcadNusx" w:hAnsi="AcadNusx" w:cs="AcadNusx"/>
                <w:b/>
                <w:bCs/>
                <w:i/>
                <w:iCs/>
                <w:lang w:val="ka-GE"/>
              </w:rPr>
            </w:pPr>
            <w:r w:rsidRPr="00F77EB6">
              <w:rPr>
                <w:rFonts w:ascii="Sylfaen" w:hAnsi="Sylfaen" w:cs="Sylfaen"/>
                <w:b/>
                <w:bCs/>
                <w:i/>
                <w:iCs/>
                <w:lang w:val="en-US"/>
              </w:rPr>
              <w:t xml:space="preserve">Teaching and Learning Methods </w:t>
            </w:r>
          </w:p>
        </w:tc>
        <w:tc>
          <w:tcPr>
            <w:tcW w:w="6798" w:type="dxa"/>
          </w:tcPr>
          <w:p w:rsidR="00986509" w:rsidRPr="00F77EB6" w:rsidRDefault="00986509" w:rsidP="007A341A">
            <w:pPr>
              <w:jc w:val="both"/>
              <w:rPr>
                <w:rFonts w:ascii="Sylfaen" w:hAnsi="Sylfaen" w:cs="Sylfaen"/>
                <w:lang w:val="en-US"/>
              </w:rPr>
            </w:pPr>
            <w:r w:rsidRPr="00F77EB6">
              <w:rPr>
                <w:rFonts w:ascii="Sylfaen" w:hAnsi="Sylfaen" w:cs="Sylfaen"/>
                <w:b/>
                <w:bCs/>
                <w:lang w:val="ka-GE"/>
              </w:rPr>
              <w:t>Lectures</w:t>
            </w:r>
            <w:r w:rsidRPr="00F77EB6">
              <w:rPr>
                <w:rFonts w:ascii="Sylfaen" w:hAnsi="Sylfaen" w:cs="Sylfaen"/>
                <w:lang w:val="ka-GE"/>
              </w:rPr>
              <w:t xml:space="preserve"> – explanation of the study material using</w:t>
            </w:r>
            <w:r w:rsidRPr="00F77EB6">
              <w:rPr>
                <w:rFonts w:ascii="Sylfaen" w:hAnsi="Sylfaen" w:cs="Sylfaen"/>
                <w:lang w:val="en-US"/>
              </w:rPr>
              <w:t xml:space="preserve"> projector in the computer class</w:t>
            </w:r>
            <w:r w:rsidRPr="00F77EB6">
              <w:rPr>
                <w:rFonts w:ascii="Sylfaen" w:hAnsi="Sylfaen" w:cs="Sylfaen"/>
                <w:lang w:val="ka-GE"/>
              </w:rPr>
              <w:t xml:space="preserve"> </w:t>
            </w:r>
            <w:r w:rsidRPr="00F77EB6">
              <w:rPr>
                <w:rFonts w:ascii="Sylfaen" w:hAnsi="Sylfaen" w:cs="Sylfaen"/>
                <w:lang w:val="en-US"/>
              </w:rPr>
              <w:t>;</w:t>
            </w:r>
          </w:p>
          <w:p w:rsidR="00986509" w:rsidRPr="00F77EB6" w:rsidRDefault="00986509" w:rsidP="007A341A">
            <w:pPr>
              <w:jc w:val="both"/>
              <w:rPr>
                <w:rFonts w:ascii="Sylfaen" w:hAnsi="Sylfaen" w:cs="Sylfaen"/>
                <w:b/>
                <w:bCs/>
                <w:lang w:val="ka-GE"/>
              </w:rPr>
            </w:pPr>
            <w:r w:rsidRPr="00F77EB6">
              <w:rPr>
                <w:rFonts w:ascii="Sylfaen" w:hAnsi="Sylfaen" w:cs="Sylfaen"/>
                <w:b/>
                <w:bCs/>
                <w:lang w:val="en-US"/>
              </w:rPr>
              <w:t>Laboratory classes</w:t>
            </w:r>
            <w:r w:rsidRPr="00F77EB6">
              <w:rPr>
                <w:rFonts w:ascii="Sylfaen" w:hAnsi="Sylfaen" w:cs="Sylfaen"/>
                <w:lang w:val="en-US"/>
              </w:rPr>
              <w:t xml:space="preserve"> </w:t>
            </w:r>
            <w:r w:rsidRPr="00F77EB6">
              <w:rPr>
                <w:rFonts w:ascii="Sylfaen" w:hAnsi="Sylfaen" w:cs="Sylfaen"/>
                <w:lang w:val="ka-GE"/>
              </w:rPr>
              <w:t>-</w:t>
            </w:r>
            <w:r w:rsidRPr="00F77EB6">
              <w:rPr>
                <w:rFonts w:ascii="Sylfaen" w:hAnsi="Sylfaen" w:cs="Sylfaen"/>
                <w:lang w:val="en-US"/>
              </w:rPr>
              <w:t xml:space="preserve"> completing of the different tasks (projects, presentations) on the basis of the explained materials.</w:t>
            </w:r>
            <w:r w:rsidRPr="00F77EB6">
              <w:rPr>
                <w:rFonts w:ascii="Sylfaen" w:hAnsi="Sylfaen" w:cs="Sylfaen"/>
                <w:lang w:val="ka-GE"/>
              </w:rPr>
              <w:t xml:space="preserve"> </w:t>
            </w:r>
          </w:p>
        </w:tc>
      </w:tr>
      <w:tr w:rsidR="00986509" w:rsidRPr="00EA0BA4">
        <w:tc>
          <w:tcPr>
            <w:tcW w:w="3240" w:type="dxa"/>
          </w:tcPr>
          <w:p w:rsidR="00986509" w:rsidRPr="00F77EB6" w:rsidRDefault="00986509" w:rsidP="000920DC">
            <w:pPr>
              <w:rPr>
                <w:rFonts w:ascii="AcadNusx" w:hAnsi="AcadNusx" w:cs="AcadNusx"/>
                <w:b/>
                <w:bCs/>
                <w:i/>
                <w:iCs/>
                <w:lang w:val="fr-FR"/>
              </w:rPr>
            </w:pPr>
            <w:r w:rsidRPr="00F77EB6">
              <w:rPr>
                <w:rFonts w:ascii="Sylfaen" w:hAnsi="Sylfaen" w:cs="Sylfaen"/>
                <w:b/>
                <w:bCs/>
                <w:i/>
                <w:iCs/>
                <w:lang w:val="fr-FR"/>
              </w:rPr>
              <w:t>Grading system</w:t>
            </w:r>
          </w:p>
        </w:tc>
        <w:tc>
          <w:tcPr>
            <w:tcW w:w="6798" w:type="dxa"/>
          </w:tcPr>
          <w:p w:rsidR="00986509" w:rsidRPr="00F77EB6" w:rsidRDefault="00986509" w:rsidP="000920DC">
            <w:pPr>
              <w:jc w:val="both"/>
              <w:rPr>
                <w:rFonts w:ascii="Sylfaen" w:hAnsi="Sylfaen" w:cs="Sylfaen"/>
                <w:lang w:val="en-US"/>
              </w:rPr>
            </w:pPr>
            <w:r w:rsidRPr="00F77EB6">
              <w:rPr>
                <w:rFonts w:ascii="Sylfaen" w:hAnsi="Sylfaen" w:cs="Sylfaen"/>
                <w:lang w:val="en-US"/>
              </w:rPr>
              <w:t>Students are assessed in accordance with the grading system of maximum 100 points. The grading system covers the following competences:</w:t>
            </w:r>
          </w:p>
          <w:p w:rsidR="00986509" w:rsidRPr="00F77EB6" w:rsidRDefault="00986509" w:rsidP="00776EA9">
            <w:pPr>
              <w:pStyle w:val="Default"/>
              <w:numPr>
                <w:ilvl w:val="0"/>
                <w:numId w:val="1"/>
              </w:numPr>
              <w:ind w:left="453"/>
              <w:rPr>
                <w:rFonts w:ascii="AcadNusx" w:hAnsi="AcadNusx" w:cs="AcadNusx"/>
                <w:b/>
                <w:bCs/>
                <w:lang w:val="en-US"/>
              </w:rPr>
            </w:pPr>
            <w:r w:rsidRPr="00F77EB6">
              <w:rPr>
                <w:b/>
                <w:bCs/>
                <w:lang w:val="en-US"/>
              </w:rPr>
              <w:t>attendance   -    0 - 10 points;</w:t>
            </w:r>
          </w:p>
          <w:p w:rsidR="00986509" w:rsidRPr="00F77EB6" w:rsidRDefault="00986509" w:rsidP="006C3C7B">
            <w:pPr>
              <w:pStyle w:val="Default"/>
              <w:numPr>
                <w:ilvl w:val="0"/>
                <w:numId w:val="1"/>
              </w:numPr>
              <w:ind w:left="453"/>
              <w:rPr>
                <w:rFonts w:ascii="AcadNusx" w:hAnsi="AcadNusx" w:cs="AcadNusx"/>
                <w:b/>
                <w:bCs/>
                <w:lang w:val="en-US"/>
              </w:rPr>
            </w:pPr>
            <w:r w:rsidRPr="00F77EB6">
              <w:rPr>
                <w:b/>
                <w:bCs/>
                <w:lang w:val="en-US"/>
              </w:rPr>
              <w:t>midterm review  -     0 - 20  points;</w:t>
            </w:r>
          </w:p>
          <w:p w:rsidR="00986509" w:rsidRPr="00F77EB6" w:rsidRDefault="00986509" w:rsidP="00776EA9">
            <w:pPr>
              <w:pStyle w:val="Default"/>
              <w:numPr>
                <w:ilvl w:val="0"/>
                <w:numId w:val="5"/>
              </w:numPr>
              <w:jc w:val="both"/>
              <w:rPr>
                <w:rFonts w:ascii="AcadNusx" w:hAnsi="AcadNusx" w:cs="AcadNusx"/>
                <w:lang w:val="ka-GE"/>
              </w:rPr>
            </w:pPr>
            <w:r w:rsidRPr="00F77EB6">
              <w:rPr>
                <w:lang w:val="en-US"/>
              </w:rPr>
              <w:t xml:space="preserve"> </w:t>
            </w:r>
            <w:r w:rsidRPr="00F77EB6">
              <w:rPr>
                <w:b/>
                <w:bCs/>
                <w:lang w:val="en-US"/>
              </w:rPr>
              <w:t>0-10</w:t>
            </w:r>
            <w:r w:rsidRPr="00F77EB6">
              <w:rPr>
                <w:lang w:val="en-US"/>
              </w:rPr>
              <w:t xml:space="preserve"> points – student’s activity at the laboratory classes, solving tasks of different difficulty</w:t>
            </w:r>
          </w:p>
          <w:p w:rsidR="00986509" w:rsidRPr="00F77EB6" w:rsidRDefault="00986509" w:rsidP="00776EA9">
            <w:pPr>
              <w:pStyle w:val="Default"/>
              <w:numPr>
                <w:ilvl w:val="0"/>
                <w:numId w:val="5"/>
              </w:numPr>
              <w:jc w:val="both"/>
              <w:rPr>
                <w:rFonts w:ascii="AcadNusx" w:hAnsi="AcadNusx" w:cs="AcadNusx"/>
                <w:b/>
                <w:bCs/>
                <w:lang w:val="ka-GE"/>
              </w:rPr>
            </w:pPr>
            <w:r w:rsidRPr="00F77EB6">
              <w:rPr>
                <w:b/>
                <w:bCs/>
                <w:lang w:val="ka-GE"/>
              </w:rPr>
              <w:t>0-10</w:t>
            </w:r>
            <w:r w:rsidRPr="00F77EB6">
              <w:rPr>
                <w:lang w:val="ka-GE"/>
              </w:rPr>
              <w:t xml:space="preserve"> </w:t>
            </w:r>
            <w:r w:rsidRPr="00F77EB6">
              <w:rPr>
                <w:lang w:val="en-US"/>
              </w:rPr>
              <w:t xml:space="preserve"> points – presentation which students must submit on the subject of his master’s thesis in the PowerPoint.</w:t>
            </w:r>
          </w:p>
          <w:p w:rsidR="00986509" w:rsidRPr="00F77EB6" w:rsidRDefault="00986509" w:rsidP="00776EA9">
            <w:pPr>
              <w:pStyle w:val="Default"/>
              <w:numPr>
                <w:ilvl w:val="0"/>
                <w:numId w:val="5"/>
              </w:numPr>
              <w:jc w:val="both"/>
              <w:rPr>
                <w:rFonts w:ascii="AcadNusx" w:hAnsi="AcadNusx" w:cs="AcadNusx"/>
                <w:b/>
                <w:bCs/>
                <w:lang w:val="ka-GE"/>
              </w:rPr>
            </w:pPr>
            <w:r w:rsidRPr="00F77EB6">
              <w:rPr>
                <w:b/>
                <w:bCs/>
                <w:lang w:val="en-US"/>
              </w:rPr>
              <w:t xml:space="preserve">midterm exam </w:t>
            </w:r>
            <w:r w:rsidRPr="00F77EB6">
              <w:rPr>
                <w:rFonts w:ascii="AcadNusx" w:hAnsi="AcadNusx" w:cs="AcadNusx"/>
                <w:b/>
                <w:bCs/>
                <w:lang w:val="ka-GE"/>
              </w:rPr>
              <w:t xml:space="preserve"> –</w:t>
            </w:r>
            <w:r w:rsidRPr="00F77EB6">
              <w:rPr>
                <w:b/>
                <w:bCs/>
                <w:lang w:val="ka-GE"/>
              </w:rPr>
              <w:t xml:space="preserve">  0 - 30 </w:t>
            </w:r>
            <w:r w:rsidRPr="00F77EB6">
              <w:rPr>
                <w:b/>
                <w:bCs/>
                <w:lang w:val="en-US"/>
              </w:rPr>
              <w:t>points</w:t>
            </w:r>
            <w:r w:rsidRPr="00F77EB6">
              <w:rPr>
                <w:rFonts w:ascii="AcadNusx" w:hAnsi="AcadNusx" w:cs="AcadNusx"/>
                <w:b/>
                <w:bCs/>
                <w:lang w:val="ka-GE"/>
              </w:rPr>
              <w:t>;</w:t>
            </w:r>
          </w:p>
          <w:p w:rsidR="00986509" w:rsidRPr="00F77EB6" w:rsidRDefault="00986509" w:rsidP="000920DC">
            <w:pPr>
              <w:ind w:left="453"/>
              <w:jc w:val="both"/>
              <w:rPr>
                <w:rFonts w:ascii="Sylfaen" w:hAnsi="Sylfaen" w:cs="Sylfaen"/>
                <w:lang w:val="en-US"/>
              </w:rPr>
            </w:pPr>
            <w:r w:rsidRPr="00F77EB6">
              <w:rPr>
                <w:rFonts w:ascii="Sylfaen" w:hAnsi="Sylfaen" w:cs="Sylfaen"/>
                <w:lang w:val="ka-GE"/>
              </w:rPr>
              <w:t xml:space="preserve"> </w:t>
            </w:r>
            <w:r w:rsidRPr="00F77EB6">
              <w:rPr>
                <w:rFonts w:ascii="Sylfaen" w:hAnsi="Sylfaen" w:cs="Sylfaen"/>
                <w:lang w:val="en-US"/>
              </w:rPr>
              <w:t>Exam will be conducted at the computer. Each student will be given tasks of different complexity, which they must complete using Excel:</w:t>
            </w:r>
          </w:p>
          <w:p w:rsidR="00986509" w:rsidRPr="00F77EB6" w:rsidRDefault="00986509" w:rsidP="000920DC">
            <w:pPr>
              <w:ind w:left="453"/>
              <w:rPr>
                <w:rFonts w:ascii="AcadNusx" w:hAnsi="AcadNusx" w:cs="AcadNusx"/>
                <w:lang w:val="ka-GE"/>
              </w:rPr>
            </w:pPr>
            <w:r w:rsidRPr="00F77EB6">
              <w:rPr>
                <w:rFonts w:ascii="Sylfaen" w:hAnsi="Sylfaen" w:cs="Sylfaen"/>
                <w:lang w:val="ka-GE"/>
              </w:rPr>
              <w:t xml:space="preserve"> </w:t>
            </w:r>
            <w:r w:rsidRPr="00F77EB6">
              <w:rPr>
                <w:rFonts w:ascii="Sylfaen" w:hAnsi="Sylfaen" w:cs="Sylfaen"/>
                <w:lang w:val="en-US"/>
              </w:rPr>
              <w:t xml:space="preserve"> </w:t>
            </w:r>
            <w:r w:rsidRPr="00F77EB6">
              <w:rPr>
                <w:rFonts w:ascii="Sylfaen" w:hAnsi="Sylfaen" w:cs="Sylfaen"/>
                <w:lang w:val="ka-GE"/>
              </w:rPr>
              <w:t xml:space="preserve">- </w:t>
            </w:r>
            <w:r w:rsidRPr="00F77EB6">
              <w:rPr>
                <w:rFonts w:ascii="Sylfaen" w:hAnsi="Sylfaen" w:cs="Sylfaen"/>
                <w:lang w:val="en-US"/>
              </w:rPr>
              <w:t xml:space="preserve">create the database - </w:t>
            </w:r>
            <w:r w:rsidRPr="00F77EB6">
              <w:rPr>
                <w:rFonts w:ascii="Sylfaen" w:hAnsi="Sylfaen" w:cs="Sylfaen"/>
                <w:b/>
                <w:bCs/>
                <w:lang w:val="ka-GE"/>
              </w:rPr>
              <w:t>0 - 5</w:t>
            </w:r>
            <w:r w:rsidRPr="00F77EB6">
              <w:rPr>
                <w:rFonts w:ascii="Sylfaen" w:hAnsi="Sylfaen" w:cs="Sylfaen"/>
                <w:lang w:val="ka-GE"/>
              </w:rPr>
              <w:t xml:space="preserve"> </w:t>
            </w:r>
            <w:r w:rsidRPr="00F77EB6">
              <w:rPr>
                <w:rFonts w:ascii="Sylfaen" w:hAnsi="Sylfaen" w:cs="Sylfaen"/>
                <w:lang w:val="en-US"/>
              </w:rPr>
              <w:t>points</w:t>
            </w:r>
            <w:r w:rsidRPr="00F77EB6">
              <w:rPr>
                <w:rFonts w:ascii="Sylfaen" w:hAnsi="Sylfaen" w:cs="Sylfaen"/>
                <w:lang w:val="ka-GE"/>
              </w:rPr>
              <w:t>;</w:t>
            </w:r>
          </w:p>
          <w:p w:rsidR="00986509" w:rsidRPr="00F77EB6" w:rsidRDefault="00986509" w:rsidP="000920DC">
            <w:pPr>
              <w:ind w:left="453"/>
              <w:rPr>
                <w:rFonts w:ascii="Sylfaen" w:hAnsi="Sylfaen" w:cs="Sylfaen"/>
                <w:lang w:val="ka-GE"/>
              </w:rPr>
            </w:pPr>
            <w:r w:rsidRPr="00F77EB6">
              <w:rPr>
                <w:rFonts w:ascii="Sylfaen" w:hAnsi="Sylfaen" w:cs="Sylfaen"/>
                <w:lang w:val="en-US"/>
              </w:rPr>
              <w:t xml:space="preserve">   </w:t>
            </w:r>
            <w:r w:rsidRPr="00F77EB6">
              <w:rPr>
                <w:rFonts w:ascii="Sylfaen" w:hAnsi="Sylfaen" w:cs="Sylfaen"/>
                <w:lang w:val="ka-GE"/>
              </w:rPr>
              <w:t xml:space="preserve">-  </w:t>
            </w:r>
            <w:r w:rsidRPr="00D94F7C">
              <w:rPr>
                <w:rStyle w:val="hps"/>
                <w:lang w:val="en-US"/>
              </w:rPr>
              <w:t>-</w:t>
            </w:r>
            <w:r w:rsidRPr="00D94F7C">
              <w:rPr>
                <w:rStyle w:val="longtext"/>
                <w:lang w:val="en-US"/>
              </w:rPr>
              <w:t xml:space="preserve"> </w:t>
            </w:r>
            <w:r w:rsidRPr="00D94F7C">
              <w:rPr>
                <w:rStyle w:val="hps"/>
                <w:lang w:val="en-US"/>
              </w:rPr>
              <w:t>Automation of</w:t>
            </w:r>
            <w:r w:rsidRPr="00D94F7C">
              <w:rPr>
                <w:rStyle w:val="longtext"/>
                <w:lang w:val="en-US"/>
              </w:rPr>
              <w:t xml:space="preserve"> </w:t>
            </w:r>
            <w:r w:rsidRPr="00D94F7C">
              <w:rPr>
                <w:rStyle w:val="hps"/>
                <w:lang w:val="en-US"/>
              </w:rPr>
              <w:t>calculations</w:t>
            </w:r>
            <w:r w:rsidRPr="00D94F7C">
              <w:rPr>
                <w:rStyle w:val="longtext"/>
                <w:lang w:val="en-US"/>
              </w:rPr>
              <w:t xml:space="preserve"> </w:t>
            </w:r>
            <w:r w:rsidRPr="00D94F7C">
              <w:rPr>
                <w:rStyle w:val="hps"/>
                <w:lang w:val="en-US"/>
              </w:rPr>
              <w:t>of different</w:t>
            </w:r>
            <w:r w:rsidRPr="00D94F7C">
              <w:rPr>
                <w:rStyle w:val="longtext"/>
                <w:lang w:val="en-US"/>
              </w:rPr>
              <w:t xml:space="preserve"> </w:t>
            </w:r>
            <w:r w:rsidRPr="00D94F7C">
              <w:rPr>
                <w:rStyle w:val="hps"/>
                <w:lang w:val="en-US"/>
              </w:rPr>
              <w:t>complexity</w:t>
            </w:r>
            <w:r w:rsidRPr="00D94F7C">
              <w:rPr>
                <w:rStyle w:val="longtext"/>
                <w:lang w:val="en-US"/>
              </w:rPr>
              <w:t xml:space="preserve"> </w:t>
            </w:r>
            <w:r w:rsidRPr="00D94F7C">
              <w:rPr>
                <w:rStyle w:val="hps"/>
                <w:lang w:val="en-US"/>
              </w:rPr>
              <w:t>-</w:t>
            </w:r>
            <w:r w:rsidRPr="00D94F7C">
              <w:rPr>
                <w:rStyle w:val="longtext"/>
                <w:lang w:val="en-US"/>
              </w:rPr>
              <w:t xml:space="preserve"> </w:t>
            </w:r>
            <w:r w:rsidRPr="00D94F7C">
              <w:rPr>
                <w:rStyle w:val="hps"/>
                <w:lang w:val="en-US"/>
              </w:rPr>
              <w:t>0</w:t>
            </w:r>
            <w:r w:rsidRPr="00D94F7C">
              <w:rPr>
                <w:rStyle w:val="longtext"/>
                <w:lang w:val="en-US"/>
              </w:rPr>
              <w:t xml:space="preserve"> </w:t>
            </w:r>
            <w:r w:rsidRPr="00D94F7C">
              <w:rPr>
                <w:rStyle w:val="hps"/>
                <w:lang w:val="en-US"/>
              </w:rPr>
              <w:t>-15</w:t>
            </w:r>
            <w:r w:rsidRPr="00D94F7C">
              <w:rPr>
                <w:rStyle w:val="longtext"/>
                <w:lang w:val="en-US"/>
              </w:rPr>
              <w:t xml:space="preserve"> </w:t>
            </w:r>
            <w:r w:rsidRPr="00D94F7C">
              <w:rPr>
                <w:rStyle w:val="hps"/>
                <w:lang w:val="en-US"/>
              </w:rPr>
              <w:t>points</w:t>
            </w:r>
            <w:r w:rsidRPr="00D94F7C">
              <w:rPr>
                <w:rStyle w:val="longtext"/>
                <w:lang w:val="en-US"/>
              </w:rPr>
              <w:t>;</w:t>
            </w:r>
          </w:p>
          <w:p w:rsidR="00986509" w:rsidRPr="00F77EB6" w:rsidRDefault="00986509" w:rsidP="000920DC">
            <w:pPr>
              <w:ind w:left="453"/>
              <w:rPr>
                <w:rFonts w:ascii="AcadNusx" w:hAnsi="AcadNusx" w:cs="AcadNusx"/>
                <w:lang w:val="ka-GE"/>
              </w:rPr>
            </w:pPr>
            <w:r w:rsidRPr="00F77EB6">
              <w:rPr>
                <w:rFonts w:ascii="Sylfaen" w:hAnsi="Sylfaen" w:cs="Sylfaen"/>
                <w:lang w:val="en-US"/>
              </w:rPr>
              <w:t xml:space="preserve">   </w:t>
            </w:r>
            <w:r w:rsidRPr="00F77EB6">
              <w:rPr>
                <w:rFonts w:ascii="Sylfaen" w:hAnsi="Sylfaen" w:cs="Sylfaen"/>
                <w:lang w:val="ka-GE"/>
              </w:rPr>
              <w:t xml:space="preserve">-  </w:t>
            </w:r>
            <w:r w:rsidRPr="00F77EB6">
              <w:rPr>
                <w:rFonts w:ascii="Sylfaen" w:hAnsi="Sylfaen" w:cs="Sylfaen"/>
                <w:lang w:val="en-US"/>
              </w:rPr>
              <w:t>data analysis</w:t>
            </w:r>
            <w:r w:rsidRPr="00F77EB6">
              <w:rPr>
                <w:rFonts w:ascii="Sylfaen" w:hAnsi="Sylfaen" w:cs="Sylfaen"/>
                <w:lang w:val="ka-GE"/>
              </w:rPr>
              <w:t xml:space="preserve">   </w:t>
            </w:r>
            <w:r w:rsidRPr="00F77EB6">
              <w:rPr>
                <w:rFonts w:ascii="Sylfaen" w:hAnsi="Sylfaen" w:cs="Sylfaen"/>
                <w:b/>
                <w:bCs/>
                <w:lang w:val="ka-GE"/>
              </w:rPr>
              <w:t>-   0 - 10</w:t>
            </w:r>
            <w:r w:rsidRPr="00F77EB6">
              <w:rPr>
                <w:rFonts w:ascii="Sylfaen" w:hAnsi="Sylfaen" w:cs="Sylfaen"/>
                <w:lang w:val="ka-GE"/>
              </w:rPr>
              <w:t xml:space="preserve"> </w:t>
            </w:r>
            <w:r w:rsidRPr="00F77EB6">
              <w:rPr>
                <w:rFonts w:ascii="Sylfaen" w:hAnsi="Sylfaen" w:cs="Sylfaen"/>
                <w:lang w:val="en-US"/>
              </w:rPr>
              <w:t xml:space="preserve"> points</w:t>
            </w:r>
            <w:r w:rsidRPr="00F77EB6">
              <w:rPr>
                <w:rFonts w:ascii="Sylfaen" w:hAnsi="Sylfaen" w:cs="Sylfaen"/>
                <w:lang w:val="ka-GE"/>
              </w:rPr>
              <w:t>;</w:t>
            </w:r>
          </w:p>
          <w:p w:rsidR="00986509" w:rsidRPr="00F77EB6" w:rsidRDefault="00986509" w:rsidP="006C3C7B">
            <w:pPr>
              <w:pStyle w:val="Default"/>
              <w:numPr>
                <w:ilvl w:val="0"/>
                <w:numId w:val="4"/>
              </w:numPr>
              <w:ind w:left="453"/>
              <w:rPr>
                <w:rFonts w:ascii="AcadNusx" w:hAnsi="AcadNusx" w:cs="AcadNusx"/>
                <w:b/>
                <w:bCs/>
                <w:lang w:val="ka-GE"/>
              </w:rPr>
            </w:pPr>
            <w:r w:rsidRPr="00F77EB6">
              <w:rPr>
                <w:b/>
                <w:bCs/>
                <w:lang w:val="en-US"/>
              </w:rPr>
              <w:t>final exam</w:t>
            </w:r>
            <w:r w:rsidRPr="00F77EB6">
              <w:rPr>
                <w:b/>
                <w:bCs/>
                <w:lang w:val="ka-GE"/>
              </w:rPr>
              <w:t xml:space="preserve"> - 0 - 40  </w:t>
            </w:r>
            <w:r w:rsidRPr="00F77EB6">
              <w:rPr>
                <w:b/>
                <w:bCs/>
                <w:lang w:val="en-US"/>
              </w:rPr>
              <w:t>points</w:t>
            </w:r>
          </w:p>
          <w:p w:rsidR="00986509" w:rsidRPr="00F77EB6" w:rsidRDefault="00986509" w:rsidP="000920DC">
            <w:pPr>
              <w:pStyle w:val="Default"/>
              <w:ind w:left="453"/>
              <w:rPr>
                <w:rFonts w:cs="Times New Roman"/>
                <w:lang w:val="ka-GE"/>
              </w:rPr>
            </w:pPr>
            <w:r w:rsidRPr="00F77EB6">
              <w:rPr>
                <w:lang w:val="en-US"/>
              </w:rPr>
              <w:t>Final exam will be of mixed type: 1 written task (theoretical taks) 0-10 points; 3 practical tasks at the computer (solving 3 tasks in Excel); each task is assessed by 0-10 points.</w:t>
            </w:r>
          </w:p>
          <w:p w:rsidR="00986509" w:rsidRPr="00F77EB6" w:rsidRDefault="00986509" w:rsidP="000920DC">
            <w:pPr>
              <w:pStyle w:val="Default"/>
              <w:rPr>
                <w:b/>
                <w:bCs/>
                <w:lang w:val="en-US"/>
              </w:rPr>
            </w:pPr>
            <w:r w:rsidRPr="00F77EB6">
              <w:rPr>
                <w:b/>
                <w:bCs/>
                <w:lang w:val="ka-GE"/>
              </w:rPr>
              <w:t xml:space="preserve">       </w:t>
            </w:r>
            <w:r w:rsidRPr="00F77EB6">
              <w:rPr>
                <w:b/>
                <w:bCs/>
                <w:lang w:val="en-US"/>
              </w:rPr>
              <w:t>Total</w:t>
            </w:r>
            <w:r w:rsidRPr="00F77EB6">
              <w:rPr>
                <w:b/>
                <w:bCs/>
                <w:lang w:val="ka-GE"/>
              </w:rPr>
              <w:t xml:space="preserve">  -  0-100 </w:t>
            </w:r>
            <w:r w:rsidRPr="00F77EB6">
              <w:rPr>
                <w:b/>
                <w:bCs/>
                <w:lang w:val="en-US"/>
              </w:rPr>
              <w:t>points.</w:t>
            </w:r>
          </w:p>
          <w:p w:rsidR="00986509" w:rsidRPr="00F77EB6" w:rsidRDefault="00986509" w:rsidP="000920DC">
            <w:pPr>
              <w:pStyle w:val="Default"/>
              <w:rPr>
                <w:b/>
                <w:bCs/>
                <w:lang w:val="en-US"/>
              </w:rPr>
            </w:pPr>
          </w:p>
          <w:p w:rsidR="00986509" w:rsidRPr="00F77EB6" w:rsidRDefault="00986509" w:rsidP="000920DC">
            <w:pPr>
              <w:jc w:val="both"/>
              <w:rPr>
                <w:rFonts w:ascii="Sylfaen" w:hAnsi="Sylfaen" w:cs="Sylfaen"/>
                <w:lang w:val="en-US"/>
              </w:rPr>
            </w:pPr>
            <w:r w:rsidRPr="00F77EB6">
              <w:rPr>
                <w:rFonts w:ascii="Sylfaen" w:hAnsi="Sylfaen" w:cs="Sylfaen"/>
                <w:lang w:val="ka-GE"/>
              </w:rPr>
              <w:t xml:space="preserve"> </w:t>
            </w:r>
            <w:r w:rsidRPr="00F77EB6">
              <w:rPr>
                <w:rFonts w:ascii="Sylfaen" w:hAnsi="Sylfaen" w:cs="Sylfaen"/>
                <w:lang w:val="en-US"/>
              </w:rPr>
              <w:t>Grading system is of the following type:</w:t>
            </w:r>
          </w:p>
          <w:p w:rsidR="00986509" w:rsidRPr="00F77EB6" w:rsidRDefault="00986509" w:rsidP="000920DC">
            <w:pPr>
              <w:pStyle w:val="Default"/>
              <w:rPr>
                <w:lang w:val="ka-GE"/>
              </w:rPr>
            </w:pPr>
            <w:r w:rsidRPr="00F77EB6">
              <w:rPr>
                <w:lang w:val="ka-GE"/>
              </w:rPr>
              <w:t xml:space="preserve">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4369"/>
            </w:tblGrid>
            <w:tr w:rsidR="00986509" w:rsidRPr="00F77EB6">
              <w:tc>
                <w:tcPr>
                  <w:tcW w:w="1818" w:type="dxa"/>
                  <w:tcBorders>
                    <w:top w:val="single" w:sz="4" w:space="0" w:color="auto"/>
                    <w:left w:val="single" w:sz="4" w:space="0" w:color="auto"/>
                    <w:bottom w:val="single" w:sz="4" w:space="0" w:color="auto"/>
                    <w:right w:val="single" w:sz="4" w:space="0" w:color="auto"/>
                  </w:tcBorders>
                </w:tcPr>
                <w:p w:rsidR="00986509" w:rsidRPr="00F77EB6" w:rsidRDefault="00986509" w:rsidP="000920DC">
                  <w:pPr>
                    <w:jc w:val="center"/>
                    <w:rPr>
                      <w:rFonts w:ascii="Sylfaen" w:hAnsi="Sylfaen" w:cs="Sylfaen"/>
                      <w:b/>
                      <w:bCs/>
                      <w:lang w:val="en-US"/>
                    </w:rPr>
                  </w:pPr>
                  <w:r w:rsidRPr="00F77EB6">
                    <w:rPr>
                      <w:rFonts w:ascii="Sylfaen" w:hAnsi="Sylfaen" w:cs="Sylfaen"/>
                      <w:b/>
                      <w:bCs/>
                      <w:lang w:val="en-US"/>
                    </w:rPr>
                    <w:t xml:space="preserve">Points </w:t>
                  </w:r>
                </w:p>
              </w:tc>
              <w:tc>
                <w:tcPr>
                  <w:tcW w:w="4369" w:type="dxa"/>
                  <w:tcBorders>
                    <w:top w:val="single" w:sz="4" w:space="0" w:color="auto"/>
                    <w:left w:val="single" w:sz="4" w:space="0" w:color="auto"/>
                    <w:bottom w:val="single" w:sz="4" w:space="0" w:color="auto"/>
                    <w:right w:val="single" w:sz="4" w:space="0" w:color="auto"/>
                  </w:tcBorders>
                </w:tcPr>
                <w:p w:rsidR="00986509" w:rsidRPr="00F77EB6" w:rsidRDefault="00986509" w:rsidP="000920DC">
                  <w:pPr>
                    <w:jc w:val="center"/>
                    <w:rPr>
                      <w:rFonts w:ascii="Sylfaen" w:hAnsi="Sylfaen" w:cs="Sylfaen"/>
                      <w:b/>
                      <w:bCs/>
                      <w:lang w:val="en-US"/>
                    </w:rPr>
                  </w:pPr>
                  <w:r w:rsidRPr="00F77EB6">
                    <w:rPr>
                      <w:rFonts w:ascii="Sylfaen" w:hAnsi="Sylfaen" w:cs="Sylfaen"/>
                      <w:b/>
                      <w:bCs/>
                      <w:lang w:val="en-US"/>
                    </w:rPr>
                    <w:t>Assessement</w:t>
                  </w:r>
                </w:p>
              </w:tc>
            </w:tr>
            <w:tr w:rsidR="00986509" w:rsidRPr="00F77EB6">
              <w:tc>
                <w:tcPr>
                  <w:tcW w:w="1818" w:type="dxa"/>
                  <w:tcBorders>
                    <w:top w:val="single" w:sz="4" w:space="0" w:color="auto"/>
                    <w:left w:val="single" w:sz="4" w:space="0" w:color="auto"/>
                    <w:bottom w:val="single" w:sz="4" w:space="0" w:color="auto"/>
                    <w:right w:val="single" w:sz="4" w:space="0" w:color="auto"/>
                  </w:tcBorders>
                </w:tcPr>
                <w:p w:rsidR="00986509" w:rsidRPr="00F77EB6" w:rsidRDefault="00986509" w:rsidP="00E47DA6">
                  <w:pPr>
                    <w:ind w:left="720"/>
                    <w:jc w:val="both"/>
                  </w:pPr>
                  <w:r w:rsidRPr="00F77EB6">
                    <w:rPr>
                      <w:lang w:val="en-US"/>
                    </w:rPr>
                    <w:t>91-100</w:t>
                  </w:r>
                </w:p>
              </w:tc>
              <w:tc>
                <w:tcPr>
                  <w:tcW w:w="4369" w:type="dxa"/>
                  <w:tcBorders>
                    <w:top w:val="single" w:sz="4" w:space="0" w:color="auto"/>
                    <w:left w:val="single" w:sz="4" w:space="0" w:color="auto"/>
                    <w:bottom w:val="single" w:sz="4" w:space="0" w:color="auto"/>
                    <w:right w:val="single" w:sz="4" w:space="0" w:color="auto"/>
                  </w:tcBorders>
                </w:tcPr>
                <w:p w:rsidR="00986509" w:rsidRPr="00F77EB6" w:rsidRDefault="00986509" w:rsidP="007A341A">
                  <w:pPr>
                    <w:ind w:left="360"/>
                    <w:jc w:val="both"/>
                  </w:pPr>
                  <w:r w:rsidRPr="00F77EB6">
                    <w:rPr>
                      <w:lang w:val="en-US"/>
                    </w:rPr>
                    <w:t>( A ) excellent</w:t>
                  </w:r>
                </w:p>
              </w:tc>
            </w:tr>
            <w:tr w:rsidR="00986509" w:rsidRPr="00F77EB6">
              <w:tc>
                <w:tcPr>
                  <w:tcW w:w="1818" w:type="dxa"/>
                  <w:tcBorders>
                    <w:top w:val="single" w:sz="4" w:space="0" w:color="auto"/>
                    <w:left w:val="single" w:sz="4" w:space="0" w:color="auto"/>
                    <w:bottom w:val="single" w:sz="4" w:space="0" w:color="auto"/>
                    <w:right w:val="single" w:sz="4" w:space="0" w:color="auto"/>
                  </w:tcBorders>
                </w:tcPr>
                <w:p w:rsidR="00986509" w:rsidRPr="00F77EB6" w:rsidRDefault="00986509" w:rsidP="00E47DA6">
                  <w:pPr>
                    <w:ind w:left="720"/>
                    <w:jc w:val="both"/>
                  </w:pPr>
                  <w:r w:rsidRPr="00F77EB6">
                    <w:rPr>
                      <w:lang w:val="en-US"/>
                    </w:rPr>
                    <w:t>81-90</w:t>
                  </w:r>
                </w:p>
              </w:tc>
              <w:tc>
                <w:tcPr>
                  <w:tcW w:w="4369" w:type="dxa"/>
                  <w:tcBorders>
                    <w:top w:val="single" w:sz="4" w:space="0" w:color="auto"/>
                    <w:left w:val="single" w:sz="4" w:space="0" w:color="auto"/>
                    <w:bottom w:val="single" w:sz="4" w:space="0" w:color="auto"/>
                    <w:right w:val="single" w:sz="4" w:space="0" w:color="auto"/>
                  </w:tcBorders>
                </w:tcPr>
                <w:p w:rsidR="00986509" w:rsidRPr="00F77EB6" w:rsidRDefault="00986509" w:rsidP="007A341A">
                  <w:pPr>
                    <w:ind w:left="360"/>
                    <w:jc w:val="both"/>
                  </w:pPr>
                  <w:r w:rsidRPr="00F77EB6">
                    <w:rPr>
                      <w:lang w:val="en-US"/>
                    </w:rPr>
                    <w:t>( B ) very good</w:t>
                  </w:r>
                </w:p>
              </w:tc>
            </w:tr>
            <w:tr w:rsidR="00986509" w:rsidRPr="00F77EB6">
              <w:tc>
                <w:tcPr>
                  <w:tcW w:w="1818" w:type="dxa"/>
                  <w:tcBorders>
                    <w:top w:val="single" w:sz="4" w:space="0" w:color="auto"/>
                    <w:left w:val="single" w:sz="4" w:space="0" w:color="auto"/>
                    <w:bottom w:val="single" w:sz="4" w:space="0" w:color="auto"/>
                    <w:right w:val="single" w:sz="4" w:space="0" w:color="auto"/>
                  </w:tcBorders>
                </w:tcPr>
                <w:p w:rsidR="00986509" w:rsidRPr="00F77EB6" w:rsidRDefault="00986509" w:rsidP="00E47DA6">
                  <w:pPr>
                    <w:ind w:left="720"/>
                    <w:jc w:val="both"/>
                  </w:pPr>
                  <w:r w:rsidRPr="00F77EB6">
                    <w:rPr>
                      <w:lang w:val="en-US"/>
                    </w:rPr>
                    <w:t>71-80</w:t>
                  </w:r>
                </w:p>
              </w:tc>
              <w:tc>
                <w:tcPr>
                  <w:tcW w:w="4369" w:type="dxa"/>
                  <w:tcBorders>
                    <w:top w:val="single" w:sz="4" w:space="0" w:color="auto"/>
                    <w:left w:val="single" w:sz="4" w:space="0" w:color="auto"/>
                    <w:bottom w:val="single" w:sz="4" w:space="0" w:color="auto"/>
                    <w:right w:val="single" w:sz="4" w:space="0" w:color="auto"/>
                  </w:tcBorders>
                </w:tcPr>
                <w:p w:rsidR="00986509" w:rsidRPr="00F77EB6" w:rsidRDefault="00986509" w:rsidP="007A341A">
                  <w:pPr>
                    <w:ind w:left="360"/>
                    <w:jc w:val="both"/>
                  </w:pPr>
                  <w:r w:rsidRPr="00F77EB6">
                    <w:rPr>
                      <w:lang w:val="en-US"/>
                    </w:rPr>
                    <w:t>( C ) good</w:t>
                  </w:r>
                </w:p>
              </w:tc>
            </w:tr>
            <w:tr w:rsidR="00986509" w:rsidRPr="00F77EB6">
              <w:trPr>
                <w:trHeight w:val="368"/>
              </w:trPr>
              <w:tc>
                <w:tcPr>
                  <w:tcW w:w="1818" w:type="dxa"/>
                  <w:tcBorders>
                    <w:top w:val="single" w:sz="4" w:space="0" w:color="auto"/>
                    <w:left w:val="single" w:sz="4" w:space="0" w:color="auto"/>
                    <w:bottom w:val="single" w:sz="4" w:space="0" w:color="auto"/>
                    <w:right w:val="single" w:sz="4" w:space="0" w:color="auto"/>
                  </w:tcBorders>
                </w:tcPr>
                <w:p w:rsidR="00986509" w:rsidRPr="00F77EB6" w:rsidRDefault="00986509" w:rsidP="00E47DA6">
                  <w:pPr>
                    <w:ind w:left="720"/>
                    <w:jc w:val="both"/>
                  </w:pPr>
                  <w:r w:rsidRPr="00F77EB6">
                    <w:rPr>
                      <w:lang w:val="en-US"/>
                    </w:rPr>
                    <w:t>61-70</w:t>
                  </w:r>
                </w:p>
              </w:tc>
              <w:tc>
                <w:tcPr>
                  <w:tcW w:w="4369" w:type="dxa"/>
                  <w:tcBorders>
                    <w:top w:val="single" w:sz="4" w:space="0" w:color="auto"/>
                    <w:left w:val="single" w:sz="4" w:space="0" w:color="auto"/>
                    <w:bottom w:val="single" w:sz="4" w:space="0" w:color="auto"/>
                    <w:right w:val="single" w:sz="4" w:space="0" w:color="auto"/>
                  </w:tcBorders>
                </w:tcPr>
                <w:p w:rsidR="00986509" w:rsidRPr="00F77EB6" w:rsidRDefault="00986509" w:rsidP="007A341A">
                  <w:pPr>
                    <w:ind w:left="360"/>
                    <w:jc w:val="both"/>
                  </w:pPr>
                  <w:r w:rsidRPr="00F77EB6">
                    <w:rPr>
                      <w:lang w:val="en-US"/>
                    </w:rPr>
                    <w:t>( D ) satisfactory</w:t>
                  </w:r>
                </w:p>
              </w:tc>
            </w:tr>
            <w:tr w:rsidR="00986509" w:rsidRPr="00F77EB6">
              <w:tc>
                <w:tcPr>
                  <w:tcW w:w="1818" w:type="dxa"/>
                  <w:tcBorders>
                    <w:top w:val="single" w:sz="4" w:space="0" w:color="auto"/>
                    <w:left w:val="single" w:sz="4" w:space="0" w:color="auto"/>
                    <w:bottom w:val="single" w:sz="4" w:space="0" w:color="auto"/>
                    <w:right w:val="single" w:sz="4" w:space="0" w:color="auto"/>
                  </w:tcBorders>
                </w:tcPr>
                <w:p w:rsidR="00986509" w:rsidRPr="00F77EB6" w:rsidRDefault="00986509" w:rsidP="00E47DA6">
                  <w:pPr>
                    <w:ind w:left="720"/>
                    <w:jc w:val="both"/>
                  </w:pPr>
                  <w:r w:rsidRPr="00F77EB6">
                    <w:rPr>
                      <w:lang w:val="en-US"/>
                    </w:rPr>
                    <w:t>51-60</w:t>
                  </w:r>
                </w:p>
              </w:tc>
              <w:tc>
                <w:tcPr>
                  <w:tcW w:w="4369" w:type="dxa"/>
                  <w:tcBorders>
                    <w:top w:val="single" w:sz="4" w:space="0" w:color="auto"/>
                    <w:left w:val="single" w:sz="4" w:space="0" w:color="auto"/>
                    <w:bottom w:val="single" w:sz="4" w:space="0" w:color="auto"/>
                    <w:right w:val="single" w:sz="4" w:space="0" w:color="auto"/>
                  </w:tcBorders>
                </w:tcPr>
                <w:p w:rsidR="00986509" w:rsidRPr="00F77EB6" w:rsidRDefault="00986509" w:rsidP="007A341A">
                  <w:pPr>
                    <w:ind w:left="360"/>
                    <w:jc w:val="both"/>
                  </w:pPr>
                  <w:r w:rsidRPr="00F77EB6">
                    <w:rPr>
                      <w:lang w:val="en-US"/>
                    </w:rPr>
                    <w:t>( E ) passing</w:t>
                  </w:r>
                </w:p>
              </w:tc>
            </w:tr>
            <w:tr w:rsidR="00986509" w:rsidRPr="00EA0BA4">
              <w:tc>
                <w:tcPr>
                  <w:tcW w:w="1818" w:type="dxa"/>
                  <w:tcBorders>
                    <w:top w:val="single" w:sz="4" w:space="0" w:color="auto"/>
                    <w:left w:val="single" w:sz="4" w:space="0" w:color="auto"/>
                    <w:bottom w:val="single" w:sz="4" w:space="0" w:color="auto"/>
                    <w:right w:val="single" w:sz="4" w:space="0" w:color="auto"/>
                  </w:tcBorders>
                </w:tcPr>
                <w:p w:rsidR="00986509" w:rsidRPr="00F77EB6" w:rsidRDefault="00986509" w:rsidP="000920DC">
                  <w:pPr>
                    <w:jc w:val="center"/>
                    <w:rPr>
                      <w:rFonts w:ascii="Sylfaen" w:hAnsi="Sylfaen" w:cs="Sylfaen"/>
                      <w:b/>
                      <w:bCs/>
                      <w:lang w:val="en-US"/>
                    </w:rPr>
                  </w:pPr>
                  <w:r w:rsidRPr="00F77EB6">
                    <w:rPr>
                      <w:rFonts w:ascii="Sylfaen" w:hAnsi="Sylfaen" w:cs="Sylfaen"/>
                      <w:b/>
                      <w:bCs/>
                      <w:lang w:val="en-US"/>
                    </w:rPr>
                    <w:t>41-50</w:t>
                  </w:r>
                </w:p>
              </w:tc>
              <w:tc>
                <w:tcPr>
                  <w:tcW w:w="4369" w:type="dxa"/>
                  <w:tcBorders>
                    <w:top w:val="single" w:sz="4" w:space="0" w:color="auto"/>
                    <w:left w:val="single" w:sz="4" w:space="0" w:color="auto"/>
                    <w:bottom w:val="single" w:sz="4" w:space="0" w:color="auto"/>
                    <w:right w:val="single" w:sz="4" w:space="0" w:color="auto"/>
                  </w:tcBorders>
                </w:tcPr>
                <w:p w:rsidR="00986509" w:rsidRPr="00F77EB6" w:rsidRDefault="00986509" w:rsidP="007A341A">
                  <w:pPr>
                    <w:jc w:val="both"/>
                    <w:rPr>
                      <w:rFonts w:ascii="AcadNusx" w:hAnsi="AcadNusx" w:cs="AcadNusx"/>
                      <w:lang w:val="ka-GE"/>
                    </w:rPr>
                  </w:pPr>
                  <w:r w:rsidRPr="00F77EB6">
                    <w:rPr>
                      <w:rFonts w:ascii="Sylfaen" w:hAnsi="Sylfaen" w:cs="Sylfaen"/>
                      <w:lang w:val="ka-GE"/>
                    </w:rPr>
                    <w:t xml:space="preserve">       </w:t>
                  </w:r>
                  <w:r w:rsidRPr="00F77EB6">
                    <w:rPr>
                      <w:rFonts w:ascii="Sylfaen" w:hAnsi="Sylfaen" w:cs="Sylfaen"/>
                      <w:b/>
                      <w:bCs/>
                      <w:lang w:val="en-US"/>
                    </w:rPr>
                    <w:t xml:space="preserve">(FX) </w:t>
                  </w:r>
                  <w:r w:rsidRPr="00F77EB6">
                    <w:rPr>
                      <w:lang w:val="en-US"/>
                    </w:rPr>
                    <w:t>failed; student has to work harder to has the right to retake the final exam once</w:t>
                  </w:r>
                </w:p>
              </w:tc>
            </w:tr>
            <w:tr w:rsidR="00986509" w:rsidRPr="00EA0BA4">
              <w:tc>
                <w:tcPr>
                  <w:tcW w:w="1818" w:type="dxa"/>
                  <w:tcBorders>
                    <w:top w:val="single" w:sz="4" w:space="0" w:color="auto"/>
                    <w:left w:val="single" w:sz="4" w:space="0" w:color="auto"/>
                    <w:bottom w:val="single" w:sz="4" w:space="0" w:color="auto"/>
                    <w:right w:val="single" w:sz="4" w:space="0" w:color="auto"/>
                  </w:tcBorders>
                </w:tcPr>
                <w:p w:rsidR="00986509" w:rsidRPr="00F77EB6" w:rsidRDefault="00986509" w:rsidP="000920DC">
                  <w:pPr>
                    <w:jc w:val="center"/>
                    <w:rPr>
                      <w:rFonts w:ascii="Sylfaen" w:hAnsi="Sylfaen" w:cs="Sylfaen"/>
                      <w:b/>
                      <w:bCs/>
                      <w:lang w:val="en-US"/>
                    </w:rPr>
                  </w:pPr>
                  <w:r w:rsidRPr="00F77EB6">
                    <w:rPr>
                      <w:rFonts w:ascii="Sylfaen" w:hAnsi="Sylfaen" w:cs="Sylfaen"/>
                      <w:b/>
                      <w:bCs/>
                      <w:lang w:val="en-US"/>
                    </w:rPr>
                    <w:t>0-40</w:t>
                  </w:r>
                </w:p>
              </w:tc>
              <w:tc>
                <w:tcPr>
                  <w:tcW w:w="4369" w:type="dxa"/>
                  <w:tcBorders>
                    <w:top w:val="single" w:sz="4" w:space="0" w:color="auto"/>
                    <w:left w:val="single" w:sz="4" w:space="0" w:color="auto"/>
                    <w:bottom w:val="single" w:sz="4" w:space="0" w:color="auto"/>
                    <w:right w:val="single" w:sz="4" w:space="0" w:color="auto"/>
                  </w:tcBorders>
                </w:tcPr>
                <w:p w:rsidR="00986509" w:rsidRPr="00F77EB6" w:rsidRDefault="00986509" w:rsidP="007A341A">
                  <w:pPr>
                    <w:jc w:val="both"/>
                    <w:rPr>
                      <w:lang w:val="en-US"/>
                    </w:rPr>
                  </w:pPr>
                  <w:r w:rsidRPr="00F77EB6">
                    <w:rPr>
                      <w:rFonts w:ascii="AcadNusx" w:hAnsi="AcadNusx" w:cs="AcadNusx"/>
                      <w:lang w:val="en-US"/>
                    </w:rPr>
                    <w:t xml:space="preserve">    </w:t>
                  </w:r>
                  <w:r w:rsidRPr="00F77EB6">
                    <w:rPr>
                      <w:rFonts w:ascii="Sylfaen" w:hAnsi="Sylfaen" w:cs="Sylfaen"/>
                      <w:b/>
                      <w:bCs/>
                      <w:lang w:val="en-US"/>
                    </w:rPr>
                    <w:t xml:space="preserve">(F) </w:t>
                  </w:r>
                  <w:r w:rsidRPr="00F77EB6">
                    <w:rPr>
                      <w:rFonts w:ascii="Sylfaen" w:hAnsi="Sylfaen" w:cs="Sylfaen"/>
                      <w:b/>
                      <w:bCs/>
                      <w:lang w:val="ka-GE"/>
                    </w:rPr>
                    <w:t xml:space="preserve"> </w:t>
                  </w:r>
                  <w:r w:rsidRPr="00F77EB6">
                    <w:rPr>
                      <w:lang w:val="en-US"/>
                    </w:rPr>
                    <w:t>failed; the work done by the student is not sufficient, course has to be retaken.</w:t>
                  </w:r>
                </w:p>
                <w:p w:rsidR="00986509" w:rsidRPr="00F77EB6" w:rsidRDefault="00986509" w:rsidP="007A341A">
                  <w:pPr>
                    <w:rPr>
                      <w:lang w:val="en-US"/>
                    </w:rPr>
                  </w:pPr>
                </w:p>
                <w:p w:rsidR="00986509" w:rsidRPr="00F77EB6" w:rsidRDefault="00986509" w:rsidP="000920DC">
                  <w:pPr>
                    <w:jc w:val="both"/>
                    <w:rPr>
                      <w:rFonts w:ascii="AcadNusx" w:hAnsi="AcadNusx" w:cs="AcadNusx"/>
                      <w:lang w:val="en-US"/>
                    </w:rPr>
                  </w:pPr>
                </w:p>
              </w:tc>
            </w:tr>
          </w:tbl>
          <w:p w:rsidR="00986509" w:rsidRPr="00F77EB6" w:rsidRDefault="00986509" w:rsidP="000920DC">
            <w:pPr>
              <w:pStyle w:val="Default"/>
              <w:rPr>
                <w:lang w:val="ka-GE"/>
              </w:rPr>
            </w:pPr>
            <w:r w:rsidRPr="00F77EB6">
              <w:rPr>
                <w:lang w:val="ka-GE"/>
              </w:rPr>
              <w:t xml:space="preserve">                            </w:t>
            </w:r>
          </w:p>
        </w:tc>
      </w:tr>
    </w:tbl>
    <w:p w:rsidR="00986509" w:rsidRPr="00F1043A" w:rsidRDefault="00986509" w:rsidP="006C3C7B">
      <w:pPr>
        <w:jc w:val="center"/>
        <w:rPr>
          <w:rFonts w:ascii="Sylfaen" w:hAnsi="Sylfaen" w:cs="Sylfaen"/>
          <w:sz w:val="28"/>
          <w:szCs w:val="28"/>
          <w:lang w:val="en-US"/>
        </w:rPr>
      </w:pPr>
    </w:p>
    <w:p w:rsidR="00986509" w:rsidRPr="00F1043A" w:rsidRDefault="00986509" w:rsidP="006C3C7B">
      <w:pPr>
        <w:jc w:val="center"/>
        <w:rPr>
          <w:rFonts w:ascii="Sylfaen" w:hAnsi="Sylfaen" w:cs="Sylfaen"/>
          <w:sz w:val="28"/>
          <w:szCs w:val="28"/>
          <w:lang w:val="en-US"/>
        </w:rPr>
      </w:pPr>
    </w:p>
    <w:p w:rsidR="00986509" w:rsidRPr="00F1043A" w:rsidRDefault="00986509" w:rsidP="006C3C7B">
      <w:pPr>
        <w:jc w:val="center"/>
        <w:rPr>
          <w:rFonts w:ascii="Sylfaen" w:hAnsi="Sylfaen" w:cs="Sylfaen"/>
          <w:sz w:val="28"/>
          <w:szCs w:val="28"/>
          <w:lang w:val="en-US"/>
        </w:rPr>
      </w:pPr>
    </w:p>
    <w:p w:rsidR="00986509" w:rsidRDefault="00986509" w:rsidP="006C3C7B">
      <w:pPr>
        <w:jc w:val="right"/>
        <w:rPr>
          <w:rFonts w:ascii="Sylfaen" w:hAnsi="Sylfaen" w:cs="Sylfaen"/>
          <w:b/>
          <w:bCs/>
          <w:i/>
          <w:iCs/>
          <w:sz w:val="28"/>
          <w:szCs w:val="28"/>
          <w:lang w:val="en-US"/>
        </w:rPr>
      </w:pPr>
    </w:p>
    <w:p w:rsidR="00986509" w:rsidRDefault="00986509" w:rsidP="006C3C7B">
      <w:pPr>
        <w:jc w:val="right"/>
        <w:rPr>
          <w:rFonts w:ascii="Sylfaen" w:hAnsi="Sylfaen" w:cs="Sylfaen"/>
          <w:b/>
          <w:bCs/>
          <w:i/>
          <w:iCs/>
          <w:sz w:val="28"/>
          <w:szCs w:val="28"/>
          <w:lang w:val="en-US"/>
        </w:rPr>
      </w:pPr>
    </w:p>
    <w:p w:rsidR="00986509" w:rsidRDefault="00986509" w:rsidP="006C3C7B">
      <w:pPr>
        <w:jc w:val="right"/>
        <w:rPr>
          <w:rFonts w:ascii="Sylfaen" w:hAnsi="Sylfaen" w:cs="Sylfaen"/>
          <w:b/>
          <w:bCs/>
          <w:i/>
          <w:iCs/>
          <w:sz w:val="28"/>
          <w:szCs w:val="28"/>
          <w:lang w:val="en-US"/>
        </w:rPr>
      </w:pPr>
    </w:p>
    <w:p w:rsidR="00986509" w:rsidRDefault="00986509" w:rsidP="006C3C7B">
      <w:pPr>
        <w:jc w:val="right"/>
        <w:rPr>
          <w:rFonts w:ascii="Sylfaen" w:hAnsi="Sylfaen" w:cs="Sylfaen"/>
          <w:b/>
          <w:bCs/>
          <w:i/>
          <w:iCs/>
          <w:sz w:val="28"/>
          <w:szCs w:val="28"/>
          <w:lang w:val="en-US"/>
        </w:rPr>
      </w:pPr>
    </w:p>
    <w:p w:rsidR="00986509" w:rsidRDefault="00986509" w:rsidP="006C3C7B">
      <w:pPr>
        <w:jc w:val="right"/>
        <w:rPr>
          <w:rFonts w:ascii="Sylfaen" w:hAnsi="Sylfaen" w:cs="Sylfaen"/>
          <w:b/>
          <w:bCs/>
          <w:i/>
          <w:iCs/>
          <w:sz w:val="28"/>
          <w:szCs w:val="28"/>
          <w:lang w:val="en-US"/>
        </w:rPr>
      </w:pPr>
    </w:p>
    <w:p w:rsidR="00986509" w:rsidRDefault="00986509" w:rsidP="006C3C7B">
      <w:pPr>
        <w:jc w:val="right"/>
        <w:rPr>
          <w:rFonts w:ascii="Sylfaen" w:hAnsi="Sylfaen" w:cs="Sylfaen"/>
          <w:b/>
          <w:bCs/>
          <w:i/>
          <w:iCs/>
          <w:sz w:val="28"/>
          <w:szCs w:val="28"/>
          <w:lang w:val="en-US"/>
        </w:rPr>
      </w:pPr>
    </w:p>
    <w:p w:rsidR="00986509" w:rsidRDefault="00986509" w:rsidP="006C3C7B">
      <w:pPr>
        <w:jc w:val="right"/>
        <w:rPr>
          <w:rFonts w:ascii="Sylfaen" w:hAnsi="Sylfaen" w:cs="Sylfaen"/>
          <w:b/>
          <w:bCs/>
          <w:i/>
          <w:iCs/>
          <w:sz w:val="28"/>
          <w:szCs w:val="28"/>
          <w:lang w:val="en-US"/>
        </w:rPr>
      </w:pPr>
    </w:p>
    <w:p w:rsidR="00986509" w:rsidRDefault="00986509" w:rsidP="006C3C7B">
      <w:pPr>
        <w:jc w:val="right"/>
        <w:rPr>
          <w:rFonts w:ascii="Sylfaen" w:hAnsi="Sylfaen" w:cs="Sylfaen"/>
          <w:b/>
          <w:bCs/>
          <w:i/>
          <w:iCs/>
          <w:sz w:val="28"/>
          <w:szCs w:val="28"/>
          <w:lang w:val="en-US"/>
        </w:rPr>
      </w:pPr>
    </w:p>
    <w:p w:rsidR="00986509" w:rsidRDefault="00986509" w:rsidP="006C3C7B">
      <w:pPr>
        <w:jc w:val="right"/>
        <w:rPr>
          <w:rFonts w:ascii="Sylfaen" w:hAnsi="Sylfaen" w:cs="Sylfaen"/>
          <w:b/>
          <w:bCs/>
          <w:i/>
          <w:iCs/>
          <w:sz w:val="28"/>
          <w:szCs w:val="28"/>
          <w:lang w:val="en-US"/>
        </w:rPr>
      </w:pPr>
    </w:p>
    <w:p w:rsidR="00986509" w:rsidRPr="00F62086" w:rsidRDefault="00986509" w:rsidP="006C3C7B">
      <w:pPr>
        <w:jc w:val="right"/>
        <w:rPr>
          <w:rFonts w:ascii="Sylfaen" w:hAnsi="Sylfaen" w:cs="Sylfaen"/>
          <w:b/>
          <w:bCs/>
          <w:i/>
          <w:iCs/>
          <w:sz w:val="28"/>
          <w:szCs w:val="28"/>
          <w:lang w:val="en-US"/>
        </w:rPr>
      </w:pPr>
      <w:r w:rsidRPr="00F62086">
        <w:rPr>
          <w:rFonts w:ascii="Sylfaen" w:hAnsi="Sylfaen" w:cs="Sylfaen"/>
          <w:b/>
          <w:bCs/>
          <w:i/>
          <w:iCs/>
          <w:sz w:val="28"/>
          <w:szCs w:val="28"/>
          <w:lang w:val="en-US"/>
        </w:rPr>
        <w:t>Attachment</w:t>
      </w:r>
    </w:p>
    <w:p w:rsidR="00986509" w:rsidRPr="00F77EB6" w:rsidRDefault="00986509" w:rsidP="006C3C7B">
      <w:pPr>
        <w:jc w:val="right"/>
        <w:rPr>
          <w:rFonts w:ascii="Sylfaen" w:hAnsi="Sylfaen" w:cs="Sylfaen"/>
          <w:lang w:val="en-US"/>
        </w:rPr>
      </w:pPr>
    </w:p>
    <w:tbl>
      <w:tblPr>
        <w:tblW w:w="97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4"/>
        <w:gridCol w:w="7935"/>
      </w:tblGrid>
      <w:tr w:rsidR="00986509" w:rsidRPr="00F77EB6">
        <w:tc>
          <w:tcPr>
            <w:tcW w:w="1844" w:type="dxa"/>
          </w:tcPr>
          <w:p w:rsidR="00986509" w:rsidRPr="00F62086" w:rsidRDefault="00986509" w:rsidP="000920DC">
            <w:pPr>
              <w:jc w:val="center"/>
              <w:rPr>
                <w:rFonts w:ascii="AcadNusx" w:hAnsi="AcadNusx" w:cs="AcadNusx"/>
                <w:b/>
                <w:bCs/>
                <w:sz w:val="28"/>
                <w:szCs w:val="28"/>
                <w:lang w:val="en-US"/>
              </w:rPr>
            </w:pPr>
            <w:r w:rsidRPr="00F62086">
              <w:rPr>
                <w:rFonts w:ascii="Sylfaen" w:hAnsi="Sylfaen" w:cs="Sylfaen"/>
                <w:b/>
                <w:bCs/>
                <w:sz w:val="28"/>
                <w:szCs w:val="28"/>
                <w:lang w:val="en-US"/>
              </w:rPr>
              <w:t>№</w:t>
            </w:r>
          </w:p>
        </w:tc>
        <w:tc>
          <w:tcPr>
            <w:tcW w:w="7935" w:type="dxa"/>
          </w:tcPr>
          <w:p w:rsidR="00986509" w:rsidRPr="00F62086" w:rsidRDefault="00986509" w:rsidP="00E47DA6">
            <w:pPr>
              <w:jc w:val="center"/>
              <w:rPr>
                <w:rFonts w:ascii="Sylfaen" w:hAnsi="Sylfaen" w:cs="Sylfaen"/>
                <w:b/>
                <w:bCs/>
                <w:sz w:val="28"/>
                <w:szCs w:val="28"/>
                <w:lang w:val="en-US"/>
              </w:rPr>
            </w:pPr>
            <w:r w:rsidRPr="00F62086">
              <w:rPr>
                <w:rFonts w:ascii="Sylfaen" w:hAnsi="Sylfaen" w:cs="Sylfaen"/>
                <w:b/>
                <w:bCs/>
                <w:sz w:val="28"/>
                <w:szCs w:val="28"/>
                <w:lang w:val="en-US"/>
              </w:rPr>
              <w:t>Lectures and laboratory works</w:t>
            </w:r>
          </w:p>
        </w:tc>
      </w:tr>
      <w:tr w:rsidR="00986509" w:rsidRPr="00EA0BA4">
        <w:tc>
          <w:tcPr>
            <w:tcW w:w="1844" w:type="dxa"/>
          </w:tcPr>
          <w:p w:rsidR="00986509" w:rsidRPr="00F77EB6" w:rsidRDefault="00986509" w:rsidP="00E47DA6">
            <w:pPr>
              <w:jc w:val="center"/>
              <w:rPr>
                <w:rFonts w:ascii="AcadNusx" w:hAnsi="AcadNusx" w:cs="AcadNusx"/>
                <w:lang w:val="en-US"/>
              </w:rPr>
            </w:pPr>
            <w:r w:rsidRPr="00F77EB6">
              <w:rPr>
                <w:rFonts w:ascii="Sylfaen" w:hAnsi="Sylfaen" w:cs="Sylfaen"/>
                <w:lang w:val="en-US"/>
              </w:rPr>
              <w:t>I-III week</w:t>
            </w:r>
          </w:p>
        </w:tc>
        <w:tc>
          <w:tcPr>
            <w:tcW w:w="7935" w:type="dxa"/>
          </w:tcPr>
          <w:p w:rsidR="00986509" w:rsidRPr="00D94F7C" w:rsidRDefault="00986509" w:rsidP="000920DC">
            <w:pPr>
              <w:jc w:val="both"/>
              <w:rPr>
                <w:rFonts w:ascii="Sylfaen" w:hAnsi="Sylfaen" w:cs="Sylfaen"/>
                <w:b/>
                <w:bCs/>
                <w:lang w:val="ka-GE"/>
              </w:rPr>
            </w:pPr>
            <w:r w:rsidRPr="00D94F7C">
              <w:rPr>
                <w:rFonts w:ascii="Sylfaen" w:hAnsi="Sylfaen" w:cs="Sylfaen"/>
                <w:b/>
                <w:bCs/>
                <w:lang w:val="en-US"/>
              </w:rPr>
              <w:t>Lecture</w:t>
            </w:r>
            <w:r w:rsidRPr="00D94F7C">
              <w:rPr>
                <w:rFonts w:ascii="Sylfaen" w:hAnsi="Sylfaen" w:cs="Sylfaen"/>
                <w:b/>
                <w:bCs/>
                <w:lang w:val="ka-GE"/>
              </w:rPr>
              <w:t xml:space="preserve"> - 3 h.</w:t>
            </w:r>
          </w:p>
          <w:p w:rsidR="00986509" w:rsidRPr="00F77EB6" w:rsidRDefault="00986509" w:rsidP="00E47DA6">
            <w:pPr>
              <w:numPr>
                <w:ilvl w:val="0"/>
                <w:numId w:val="4"/>
              </w:numPr>
              <w:jc w:val="both"/>
              <w:rPr>
                <w:rStyle w:val="longtext"/>
                <w:rFonts w:ascii="Sylfaen" w:hAnsi="Sylfaen" w:cs="Sylfaen"/>
                <w:lang w:val="ka-GE"/>
              </w:rPr>
            </w:pPr>
            <w:r w:rsidRPr="00D94F7C">
              <w:rPr>
                <w:rStyle w:val="hps"/>
                <w:lang w:val="en-US"/>
              </w:rPr>
              <w:t>The essence of</w:t>
            </w:r>
            <w:r w:rsidRPr="00D94F7C">
              <w:rPr>
                <w:rStyle w:val="longtext"/>
                <w:lang w:val="en-US"/>
              </w:rPr>
              <w:t xml:space="preserve"> </w:t>
            </w:r>
            <w:r w:rsidRPr="00D94F7C">
              <w:rPr>
                <w:rStyle w:val="hps"/>
                <w:lang w:val="en-US"/>
              </w:rPr>
              <w:t>modern information</w:t>
            </w:r>
            <w:r w:rsidRPr="00D94F7C">
              <w:rPr>
                <w:rStyle w:val="longtext"/>
                <w:lang w:val="en-US"/>
              </w:rPr>
              <w:t xml:space="preserve"> </w:t>
            </w:r>
            <w:r w:rsidRPr="00D94F7C">
              <w:rPr>
                <w:rStyle w:val="hps"/>
                <w:lang w:val="en-US"/>
              </w:rPr>
              <w:t>technologies and its various stages</w:t>
            </w:r>
            <w:r w:rsidRPr="00D94F7C">
              <w:rPr>
                <w:rStyle w:val="longtext"/>
                <w:lang w:val="en-US"/>
              </w:rPr>
              <w:t xml:space="preserve"> </w:t>
            </w:r>
            <w:r w:rsidRPr="00D94F7C">
              <w:rPr>
                <w:rStyle w:val="hps"/>
                <w:lang w:val="en-US"/>
              </w:rPr>
              <w:t>of development</w:t>
            </w:r>
          </w:p>
          <w:p w:rsidR="00986509" w:rsidRPr="00D94F7C" w:rsidRDefault="00986509" w:rsidP="00E47DA6">
            <w:pPr>
              <w:jc w:val="both"/>
              <w:rPr>
                <w:rFonts w:ascii="Sylfaen" w:hAnsi="Sylfaen" w:cs="Sylfaen"/>
                <w:b/>
                <w:bCs/>
                <w:lang w:val="ka-GE"/>
              </w:rPr>
            </w:pPr>
            <w:r w:rsidRPr="00D94F7C">
              <w:rPr>
                <w:rFonts w:ascii="Sylfaen" w:hAnsi="Sylfaen" w:cs="Sylfaen"/>
                <w:b/>
                <w:bCs/>
              </w:rPr>
              <w:t>Laboratory work</w:t>
            </w:r>
            <w:r w:rsidRPr="00D94F7C">
              <w:rPr>
                <w:rFonts w:ascii="Sylfaen" w:hAnsi="Sylfaen" w:cs="Sylfaen"/>
                <w:b/>
                <w:bCs/>
                <w:lang w:val="ka-GE"/>
              </w:rPr>
              <w:t xml:space="preserve"> - 6 h.</w:t>
            </w:r>
          </w:p>
          <w:p w:rsidR="00986509" w:rsidRPr="00F62086" w:rsidRDefault="00986509" w:rsidP="00E47DA6">
            <w:pPr>
              <w:pStyle w:val="FootnoteText"/>
              <w:numPr>
                <w:ilvl w:val="0"/>
                <w:numId w:val="4"/>
              </w:numPr>
              <w:jc w:val="both"/>
              <w:rPr>
                <w:rStyle w:val="hps"/>
                <w:rFonts w:ascii="Sylfaen" w:hAnsi="Sylfaen" w:cs="Sylfaen"/>
                <w:sz w:val="24"/>
                <w:szCs w:val="24"/>
                <w:lang w:val="ka-GE"/>
              </w:rPr>
            </w:pPr>
            <w:r w:rsidRPr="00F77EB6">
              <w:rPr>
                <w:rStyle w:val="hps"/>
                <w:sz w:val="24"/>
                <w:szCs w:val="24"/>
              </w:rPr>
              <w:t>Entering</w:t>
            </w:r>
            <w:r w:rsidRPr="00F77EB6">
              <w:rPr>
                <w:rStyle w:val="longtext"/>
                <w:sz w:val="24"/>
                <w:szCs w:val="24"/>
              </w:rPr>
              <w:t xml:space="preserve"> </w:t>
            </w:r>
            <w:r w:rsidRPr="00F77EB6">
              <w:rPr>
                <w:rStyle w:val="hps"/>
                <w:sz w:val="24"/>
                <w:szCs w:val="24"/>
              </w:rPr>
              <w:t>and</w:t>
            </w:r>
            <w:r w:rsidRPr="00F77EB6">
              <w:rPr>
                <w:rStyle w:val="longtext"/>
                <w:sz w:val="24"/>
                <w:szCs w:val="24"/>
              </w:rPr>
              <w:t xml:space="preserve"> </w:t>
            </w:r>
            <w:r w:rsidRPr="00F77EB6">
              <w:rPr>
                <w:rStyle w:val="hps"/>
                <w:sz w:val="24"/>
                <w:szCs w:val="24"/>
              </w:rPr>
              <w:t>editing</w:t>
            </w:r>
            <w:r w:rsidRPr="00F77EB6">
              <w:rPr>
                <w:rStyle w:val="longtext"/>
                <w:sz w:val="24"/>
                <w:szCs w:val="24"/>
              </w:rPr>
              <w:t xml:space="preserve"> </w:t>
            </w:r>
            <w:r w:rsidRPr="00F77EB6">
              <w:rPr>
                <w:rStyle w:val="hps"/>
                <w:sz w:val="24"/>
                <w:szCs w:val="24"/>
              </w:rPr>
              <w:t>data in</w:t>
            </w:r>
            <w:r w:rsidRPr="00F77EB6">
              <w:rPr>
                <w:rStyle w:val="longtext"/>
                <w:sz w:val="24"/>
                <w:szCs w:val="24"/>
              </w:rPr>
              <w:t xml:space="preserve"> </w:t>
            </w:r>
            <w:r w:rsidRPr="00F77EB6">
              <w:rPr>
                <w:rStyle w:val="hps"/>
                <w:sz w:val="24"/>
                <w:szCs w:val="24"/>
              </w:rPr>
              <w:t xml:space="preserve">Excel 2007 </w:t>
            </w:r>
          </w:p>
          <w:p w:rsidR="00986509" w:rsidRPr="00F77EB6" w:rsidRDefault="00986509" w:rsidP="00F62086">
            <w:pPr>
              <w:pStyle w:val="FootnoteText"/>
              <w:ind w:left="720"/>
              <w:jc w:val="both"/>
              <w:rPr>
                <w:rFonts w:ascii="Sylfaen" w:hAnsi="Sylfaen" w:cs="Sylfaen"/>
                <w:sz w:val="24"/>
                <w:szCs w:val="24"/>
                <w:lang w:val="ka-GE"/>
              </w:rPr>
            </w:pPr>
          </w:p>
        </w:tc>
      </w:tr>
      <w:tr w:rsidR="00986509" w:rsidRPr="00EA0BA4">
        <w:tc>
          <w:tcPr>
            <w:tcW w:w="1844" w:type="dxa"/>
          </w:tcPr>
          <w:p w:rsidR="00986509" w:rsidRPr="00F77EB6" w:rsidRDefault="00986509" w:rsidP="000920DC">
            <w:pPr>
              <w:jc w:val="center"/>
              <w:rPr>
                <w:rFonts w:ascii="AcadNusx" w:hAnsi="AcadNusx" w:cs="AcadNusx"/>
                <w:lang w:val="en-US"/>
              </w:rPr>
            </w:pPr>
            <w:r w:rsidRPr="00F77EB6">
              <w:rPr>
                <w:rFonts w:ascii="Sylfaen" w:hAnsi="Sylfaen" w:cs="Sylfaen"/>
                <w:lang w:val="en-US"/>
              </w:rPr>
              <w:t>IV-VI week</w:t>
            </w:r>
          </w:p>
        </w:tc>
        <w:tc>
          <w:tcPr>
            <w:tcW w:w="7935" w:type="dxa"/>
          </w:tcPr>
          <w:p w:rsidR="00986509" w:rsidRPr="00D94F7C" w:rsidRDefault="00986509" w:rsidP="000920DC">
            <w:pPr>
              <w:jc w:val="both"/>
              <w:rPr>
                <w:rFonts w:ascii="Sylfaen" w:hAnsi="Sylfaen" w:cs="Sylfaen"/>
                <w:b/>
                <w:bCs/>
                <w:lang w:val="ka-GE"/>
              </w:rPr>
            </w:pPr>
            <w:r w:rsidRPr="00D94F7C">
              <w:rPr>
                <w:rFonts w:ascii="Sylfaen" w:hAnsi="Sylfaen" w:cs="Sylfaen"/>
                <w:b/>
                <w:bCs/>
                <w:lang w:val="en-US"/>
              </w:rPr>
              <w:t>Lecture</w:t>
            </w:r>
            <w:r w:rsidRPr="00D94F7C">
              <w:rPr>
                <w:rFonts w:ascii="Sylfaen" w:hAnsi="Sylfaen" w:cs="Sylfaen"/>
                <w:b/>
                <w:bCs/>
                <w:lang w:val="ka-GE"/>
              </w:rPr>
              <w:t xml:space="preserve"> - 3 h.</w:t>
            </w:r>
          </w:p>
          <w:p w:rsidR="00986509" w:rsidRPr="00F77EB6" w:rsidRDefault="00986509" w:rsidP="00E47DA6">
            <w:pPr>
              <w:pStyle w:val="ListParagraph"/>
              <w:numPr>
                <w:ilvl w:val="0"/>
                <w:numId w:val="4"/>
              </w:numPr>
              <w:jc w:val="both"/>
              <w:rPr>
                <w:rFonts w:ascii="Sylfaen" w:hAnsi="Sylfaen" w:cs="Sylfaen"/>
                <w:lang w:val="ka-GE"/>
              </w:rPr>
            </w:pPr>
            <w:r w:rsidRPr="00F77EB6">
              <w:rPr>
                <w:rStyle w:val="hps"/>
              </w:rPr>
              <w:t>Data</w:t>
            </w:r>
            <w:r w:rsidRPr="00F77EB6">
              <w:rPr>
                <w:rStyle w:val="longtext"/>
              </w:rPr>
              <w:t xml:space="preserve"> </w:t>
            </w:r>
            <w:r w:rsidRPr="00F77EB6">
              <w:rPr>
                <w:rStyle w:val="hps"/>
              </w:rPr>
              <w:t>processing</w:t>
            </w:r>
            <w:r w:rsidRPr="00F77EB6">
              <w:rPr>
                <w:rStyle w:val="longtext"/>
              </w:rPr>
              <w:t xml:space="preserve"> </w:t>
            </w:r>
            <w:r w:rsidRPr="00F77EB6">
              <w:rPr>
                <w:rStyle w:val="hps"/>
              </w:rPr>
              <w:t>information technologies</w:t>
            </w:r>
          </w:p>
          <w:p w:rsidR="00986509" w:rsidRPr="00D94F7C" w:rsidRDefault="00986509" w:rsidP="000920DC">
            <w:pPr>
              <w:pStyle w:val="FootnoteText"/>
              <w:jc w:val="both"/>
              <w:rPr>
                <w:rFonts w:ascii="Sylfaen" w:hAnsi="Sylfaen" w:cs="Sylfaen"/>
                <w:b/>
                <w:bCs/>
                <w:sz w:val="24"/>
                <w:szCs w:val="24"/>
                <w:lang w:val="ka-GE"/>
              </w:rPr>
            </w:pPr>
            <w:r w:rsidRPr="00D94F7C">
              <w:rPr>
                <w:rFonts w:ascii="Sylfaen" w:hAnsi="Sylfaen" w:cs="Sylfaen"/>
                <w:b/>
                <w:bCs/>
                <w:sz w:val="24"/>
                <w:szCs w:val="24"/>
              </w:rPr>
              <w:t>Laboratory work</w:t>
            </w:r>
            <w:r w:rsidRPr="00D94F7C">
              <w:rPr>
                <w:rFonts w:ascii="Sylfaen" w:hAnsi="Sylfaen" w:cs="Sylfaen"/>
                <w:b/>
                <w:bCs/>
                <w:sz w:val="24"/>
                <w:szCs w:val="24"/>
                <w:lang w:val="ka-GE"/>
              </w:rPr>
              <w:t xml:space="preserve"> - 6 h.</w:t>
            </w:r>
          </w:p>
          <w:p w:rsidR="00986509" w:rsidRPr="00F62086" w:rsidRDefault="00986509" w:rsidP="00E47DA6">
            <w:pPr>
              <w:pStyle w:val="FootnoteText"/>
              <w:numPr>
                <w:ilvl w:val="0"/>
                <w:numId w:val="4"/>
              </w:numPr>
              <w:jc w:val="both"/>
              <w:rPr>
                <w:rStyle w:val="hps"/>
                <w:rFonts w:ascii="AcadNusx" w:hAnsi="AcadNusx" w:cs="AcadNusx"/>
                <w:sz w:val="24"/>
                <w:szCs w:val="24"/>
              </w:rPr>
            </w:pPr>
            <w:r w:rsidRPr="00F77EB6">
              <w:rPr>
                <w:rStyle w:val="hps"/>
                <w:sz w:val="24"/>
                <w:szCs w:val="24"/>
              </w:rPr>
              <w:t>Formulas</w:t>
            </w:r>
            <w:r w:rsidRPr="00F77EB6">
              <w:rPr>
                <w:rStyle w:val="longtext"/>
                <w:sz w:val="24"/>
                <w:szCs w:val="24"/>
              </w:rPr>
              <w:t xml:space="preserve"> </w:t>
            </w:r>
            <w:r w:rsidRPr="00F77EB6">
              <w:rPr>
                <w:rStyle w:val="hps"/>
                <w:sz w:val="24"/>
                <w:szCs w:val="24"/>
              </w:rPr>
              <w:t>and</w:t>
            </w:r>
            <w:r w:rsidRPr="00F77EB6">
              <w:rPr>
                <w:rStyle w:val="longtext"/>
                <w:sz w:val="24"/>
                <w:szCs w:val="24"/>
              </w:rPr>
              <w:t xml:space="preserve"> </w:t>
            </w:r>
            <w:r w:rsidRPr="00F77EB6">
              <w:rPr>
                <w:rStyle w:val="hps"/>
                <w:sz w:val="24"/>
                <w:szCs w:val="24"/>
              </w:rPr>
              <w:t>Functions</w:t>
            </w:r>
            <w:r w:rsidRPr="00F77EB6">
              <w:rPr>
                <w:rStyle w:val="longtext"/>
                <w:sz w:val="24"/>
                <w:szCs w:val="24"/>
              </w:rPr>
              <w:t xml:space="preserve"> in </w:t>
            </w:r>
            <w:r w:rsidRPr="00F77EB6">
              <w:rPr>
                <w:rStyle w:val="hps"/>
                <w:sz w:val="24"/>
                <w:szCs w:val="24"/>
              </w:rPr>
              <w:t xml:space="preserve">Excel 2007 </w:t>
            </w:r>
          </w:p>
          <w:p w:rsidR="00986509" w:rsidRPr="00F77EB6" w:rsidRDefault="00986509" w:rsidP="00F62086">
            <w:pPr>
              <w:pStyle w:val="FootnoteText"/>
              <w:ind w:left="720"/>
              <w:jc w:val="both"/>
              <w:rPr>
                <w:rFonts w:ascii="AcadNusx" w:hAnsi="AcadNusx" w:cs="AcadNusx"/>
                <w:sz w:val="24"/>
                <w:szCs w:val="24"/>
              </w:rPr>
            </w:pPr>
          </w:p>
        </w:tc>
      </w:tr>
      <w:tr w:rsidR="00986509" w:rsidRPr="00EA0BA4">
        <w:tc>
          <w:tcPr>
            <w:tcW w:w="1844" w:type="dxa"/>
          </w:tcPr>
          <w:p w:rsidR="00986509" w:rsidRPr="00F77EB6" w:rsidRDefault="00986509" w:rsidP="000920DC">
            <w:pPr>
              <w:jc w:val="center"/>
              <w:rPr>
                <w:rFonts w:ascii="AcadNusx" w:hAnsi="AcadNusx" w:cs="AcadNusx"/>
                <w:lang w:val="ka-GE"/>
              </w:rPr>
            </w:pPr>
            <w:r w:rsidRPr="00F77EB6">
              <w:rPr>
                <w:rFonts w:ascii="Sylfaen" w:hAnsi="Sylfaen" w:cs="Sylfaen"/>
                <w:lang w:val="en-US"/>
              </w:rPr>
              <w:t>VII - IX  week</w:t>
            </w:r>
          </w:p>
        </w:tc>
        <w:tc>
          <w:tcPr>
            <w:tcW w:w="7935" w:type="dxa"/>
          </w:tcPr>
          <w:p w:rsidR="00986509" w:rsidRPr="00D94F7C" w:rsidRDefault="00986509" w:rsidP="000920DC">
            <w:pPr>
              <w:jc w:val="both"/>
              <w:rPr>
                <w:rFonts w:ascii="Sylfaen" w:hAnsi="Sylfaen" w:cs="Sylfaen"/>
                <w:b/>
                <w:bCs/>
                <w:lang w:val="ka-GE"/>
              </w:rPr>
            </w:pPr>
            <w:r w:rsidRPr="00D94F7C">
              <w:rPr>
                <w:rFonts w:ascii="Sylfaen" w:hAnsi="Sylfaen" w:cs="Sylfaen"/>
                <w:b/>
                <w:bCs/>
                <w:lang w:val="en-US"/>
              </w:rPr>
              <w:t>Lecture</w:t>
            </w:r>
            <w:r w:rsidRPr="00D94F7C">
              <w:rPr>
                <w:rFonts w:ascii="Sylfaen" w:hAnsi="Sylfaen" w:cs="Sylfaen"/>
                <w:b/>
                <w:bCs/>
                <w:lang w:val="ka-GE"/>
              </w:rPr>
              <w:t xml:space="preserve"> - 3 h.</w:t>
            </w:r>
          </w:p>
          <w:p w:rsidR="00986509" w:rsidRPr="00F77EB6" w:rsidRDefault="00986509" w:rsidP="006C3C7B">
            <w:pPr>
              <w:numPr>
                <w:ilvl w:val="0"/>
                <w:numId w:val="6"/>
              </w:numPr>
              <w:jc w:val="both"/>
              <w:rPr>
                <w:rFonts w:ascii="Sylfaen" w:hAnsi="Sylfaen" w:cs="Sylfaen"/>
                <w:lang w:val="ka-GE"/>
              </w:rPr>
            </w:pPr>
            <w:r w:rsidRPr="00F77EB6">
              <w:rPr>
                <w:rFonts w:ascii="Sylfaen" w:hAnsi="Sylfaen" w:cs="Sylfaen"/>
                <w:lang w:val="en-US"/>
              </w:rPr>
              <w:t xml:space="preserve">information management technologies </w:t>
            </w:r>
          </w:p>
          <w:p w:rsidR="00986509" w:rsidRPr="00F77EB6" w:rsidRDefault="00986509" w:rsidP="000920DC">
            <w:pPr>
              <w:ind w:left="720"/>
              <w:jc w:val="both"/>
              <w:rPr>
                <w:rFonts w:ascii="Sylfaen" w:hAnsi="Sylfaen" w:cs="Sylfaen"/>
                <w:lang w:val="ka-GE"/>
              </w:rPr>
            </w:pPr>
          </w:p>
          <w:p w:rsidR="00986509" w:rsidRPr="00D94F7C" w:rsidRDefault="00986509" w:rsidP="000920DC">
            <w:pPr>
              <w:pStyle w:val="FootnoteText"/>
              <w:jc w:val="both"/>
              <w:rPr>
                <w:rFonts w:ascii="Sylfaen" w:hAnsi="Sylfaen" w:cs="Sylfaen"/>
                <w:b/>
                <w:bCs/>
                <w:sz w:val="24"/>
                <w:szCs w:val="24"/>
                <w:lang w:val="ka-GE"/>
              </w:rPr>
            </w:pPr>
            <w:r w:rsidRPr="00F77EB6">
              <w:rPr>
                <w:rFonts w:ascii="Sylfaen" w:hAnsi="Sylfaen" w:cs="Sylfaen"/>
                <w:sz w:val="24"/>
                <w:szCs w:val="24"/>
                <w:lang w:val="ka-GE"/>
              </w:rPr>
              <w:t xml:space="preserve"> </w:t>
            </w:r>
            <w:r w:rsidRPr="00D94F7C">
              <w:rPr>
                <w:rFonts w:ascii="Sylfaen" w:hAnsi="Sylfaen" w:cs="Sylfaen"/>
                <w:b/>
                <w:bCs/>
                <w:sz w:val="24"/>
                <w:szCs w:val="24"/>
              </w:rPr>
              <w:t>Laboratory work</w:t>
            </w:r>
            <w:r w:rsidRPr="00D94F7C">
              <w:rPr>
                <w:rFonts w:ascii="Sylfaen" w:hAnsi="Sylfaen" w:cs="Sylfaen"/>
                <w:b/>
                <w:bCs/>
                <w:sz w:val="24"/>
                <w:szCs w:val="24"/>
                <w:lang w:val="ka-GE"/>
              </w:rPr>
              <w:t xml:space="preserve"> - 6 h.</w:t>
            </w:r>
          </w:p>
          <w:p w:rsidR="00986509" w:rsidRPr="00F62086" w:rsidRDefault="00986509" w:rsidP="00E47DA6">
            <w:pPr>
              <w:pStyle w:val="FootnoteText"/>
              <w:numPr>
                <w:ilvl w:val="0"/>
                <w:numId w:val="6"/>
              </w:numPr>
              <w:jc w:val="both"/>
              <w:rPr>
                <w:rStyle w:val="hps"/>
                <w:rFonts w:ascii="AcadNusx" w:hAnsi="AcadNusx" w:cs="AcadNusx"/>
                <w:sz w:val="24"/>
                <w:szCs w:val="24"/>
              </w:rPr>
            </w:pPr>
            <w:r w:rsidRPr="00F77EB6">
              <w:rPr>
                <w:rStyle w:val="hps"/>
                <w:sz w:val="24"/>
                <w:szCs w:val="24"/>
              </w:rPr>
              <w:t>Charts</w:t>
            </w:r>
            <w:r w:rsidRPr="00F77EB6">
              <w:rPr>
                <w:rStyle w:val="longtext"/>
                <w:sz w:val="24"/>
                <w:szCs w:val="24"/>
              </w:rPr>
              <w:t xml:space="preserve"> </w:t>
            </w:r>
            <w:r w:rsidRPr="00F77EB6">
              <w:rPr>
                <w:rStyle w:val="hps"/>
                <w:sz w:val="24"/>
                <w:szCs w:val="24"/>
              </w:rPr>
              <w:t>and</w:t>
            </w:r>
            <w:r w:rsidRPr="00F77EB6">
              <w:rPr>
                <w:rStyle w:val="longtext"/>
                <w:sz w:val="24"/>
                <w:szCs w:val="24"/>
              </w:rPr>
              <w:t xml:space="preserve"> </w:t>
            </w:r>
            <w:r w:rsidRPr="00F77EB6">
              <w:rPr>
                <w:rStyle w:val="hps"/>
                <w:sz w:val="24"/>
                <w:szCs w:val="24"/>
              </w:rPr>
              <w:t>Data</w:t>
            </w:r>
            <w:r w:rsidRPr="00F77EB6">
              <w:rPr>
                <w:rStyle w:val="longtext"/>
                <w:sz w:val="24"/>
                <w:szCs w:val="24"/>
              </w:rPr>
              <w:t xml:space="preserve"> </w:t>
            </w:r>
            <w:r w:rsidRPr="00F77EB6">
              <w:rPr>
                <w:rStyle w:val="hps"/>
                <w:sz w:val="24"/>
                <w:szCs w:val="24"/>
              </w:rPr>
              <w:t>Analysis</w:t>
            </w:r>
            <w:r w:rsidRPr="00F77EB6">
              <w:rPr>
                <w:rStyle w:val="longtext"/>
                <w:sz w:val="24"/>
                <w:szCs w:val="24"/>
              </w:rPr>
              <w:t xml:space="preserve"> </w:t>
            </w:r>
            <w:r w:rsidRPr="00F77EB6">
              <w:rPr>
                <w:rStyle w:val="hps"/>
                <w:sz w:val="24"/>
                <w:szCs w:val="24"/>
              </w:rPr>
              <w:t xml:space="preserve">in Excel 2007 </w:t>
            </w:r>
          </w:p>
          <w:p w:rsidR="00986509" w:rsidRPr="00F77EB6" w:rsidRDefault="00986509" w:rsidP="00F62086">
            <w:pPr>
              <w:pStyle w:val="FootnoteText"/>
              <w:ind w:left="720"/>
              <w:jc w:val="both"/>
              <w:rPr>
                <w:rFonts w:ascii="AcadNusx" w:hAnsi="AcadNusx" w:cs="AcadNusx"/>
                <w:sz w:val="24"/>
                <w:szCs w:val="24"/>
              </w:rPr>
            </w:pPr>
          </w:p>
        </w:tc>
      </w:tr>
      <w:tr w:rsidR="00986509" w:rsidRPr="00F77EB6">
        <w:tc>
          <w:tcPr>
            <w:tcW w:w="1844" w:type="dxa"/>
          </w:tcPr>
          <w:p w:rsidR="00986509" w:rsidRPr="00F77EB6" w:rsidRDefault="00986509" w:rsidP="000920DC">
            <w:pPr>
              <w:jc w:val="center"/>
              <w:rPr>
                <w:rFonts w:ascii="AcadNusx" w:hAnsi="AcadNusx" w:cs="AcadNusx"/>
                <w:lang w:val="ka-GE"/>
              </w:rPr>
            </w:pPr>
            <w:r w:rsidRPr="00F77EB6">
              <w:rPr>
                <w:rFonts w:ascii="Sylfaen" w:hAnsi="Sylfaen" w:cs="Sylfaen"/>
                <w:lang w:val="en-US"/>
              </w:rPr>
              <w:t>X week</w:t>
            </w:r>
          </w:p>
        </w:tc>
        <w:tc>
          <w:tcPr>
            <w:tcW w:w="7935" w:type="dxa"/>
          </w:tcPr>
          <w:p w:rsidR="00986509" w:rsidRPr="00D94F7C" w:rsidRDefault="00986509" w:rsidP="000920DC">
            <w:pPr>
              <w:rPr>
                <w:rFonts w:ascii="Sylfaen" w:hAnsi="Sylfaen" w:cs="Sylfaen"/>
                <w:b/>
                <w:bCs/>
                <w:lang w:val="ka-GE"/>
              </w:rPr>
            </w:pPr>
            <w:r w:rsidRPr="00D94F7C">
              <w:rPr>
                <w:rFonts w:ascii="Sylfaen" w:hAnsi="Sylfaen" w:cs="Sylfaen"/>
                <w:b/>
                <w:bCs/>
                <w:lang w:val="en-US"/>
              </w:rPr>
              <w:t>Midterm exam</w:t>
            </w:r>
            <w:r w:rsidRPr="00D94F7C">
              <w:rPr>
                <w:rFonts w:ascii="Sylfaen" w:hAnsi="Sylfaen" w:cs="Sylfaen"/>
                <w:b/>
                <w:bCs/>
                <w:lang w:val="ka-GE"/>
              </w:rPr>
              <w:t xml:space="preserve"> </w:t>
            </w:r>
            <w:r w:rsidRPr="00D94F7C">
              <w:rPr>
                <w:rFonts w:ascii="Sylfaen" w:hAnsi="Sylfaen" w:cs="Sylfaen"/>
                <w:b/>
                <w:bCs/>
                <w:lang w:val="en-US"/>
              </w:rPr>
              <w:t xml:space="preserve">- 2 </w:t>
            </w:r>
            <w:r w:rsidRPr="00D94F7C">
              <w:rPr>
                <w:rFonts w:ascii="Sylfaen" w:hAnsi="Sylfaen" w:cs="Sylfaen"/>
                <w:b/>
                <w:bCs/>
                <w:lang w:val="ka-GE"/>
              </w:rPr>
              <w:t>h.</w:t>
            </w:r>
          </w:p>
          <w:p w:rsidR="00986509" w:rsidRPr="00F77EB6" w:rsidRDefault="00986509" w:rsidP="00F77EB6">
            <w:pPr>
              <w:jc w:val="both"/>
              <w:rPr>
                <w:rFonts w:ascii="Sylfaen" w:hAnsi="Sylfaen" w:cs="Sylfaen"/>
                <w:lang w:val="en-US"/>
              </w:rPr>
            </w:pPr>
            <w:r w:rsidRPr="00F77EB6">
              <w:rPr>
                <w:rFonts w:ascii="Sylfaen" w:hAnsi="Sylfaen" w:cs="Sylfaen"/>
                <w:lang w:val="en-US"/>
              </w:rPr>
              <w:t>Exam will be conducted at the computer. Each student will be given tasks of different complexity, which they must complete using Excel:</w:t>
            </w:r>
          </w:p>
          <w:p w:rsidR="00986509" w:rsidRPr="00F77EB6" w:rsidRDefault="00986509" w:rsidP="00E47DA6">
            <w:pPr>
              <w:ind w:left="453"/>
              <w:rPr>
                <w:rFonts w:ascii="AcadNusx" w:hAnsi="AcadNusx" w:cs="AcadNusx"/>
                <w:lang w:val="ka-GE"/>
              </w:rPr>
            </w:pPr>
            <w:r w:rsidRPr="00F77EB6">
              <w:rPr>
                <w:rFonts w:ascii="Sylfaen" w:hAnsi="Sylfaen" w:cs="Sylfaen"/>
                <w:lang w:val="ka-GE"/>
              </w:rPr>
              <w:t xml:space="preserve"> </w:t>
            </w:r>
            <w:r w:rsidRPr="00F77EB6">
              <w:rPr>
                <w:rFonts w:ascii="Sylfaen" w:hAnsi="Sylfaen" w:cs="Sylfaen"/>
                <w:lang w:val="en-US"/>
              </w:rPr>
              <w:t xml:space="preserve"> </w:t>
            </w:r>
            <w:r w:rsidRPr="00F77EB6">
              <w:rPr>
                <w:rFonts w:ascii="Sylfaen" w:hAnsi="Sylfaen" w:cs="Sylfaen"/>
                <w:lang w:val="ka-GE"/>
              </w:rPr>
              <w:t xml:space="preserve">- </w:t>
            </w:r>
            <w:r>
              <w:rPr>
                <w:rFonts w:ascii="Sylfaen" w:hAnsi="Sylfaen" w:cs="Sylfaen"/>
                <w:lang w:val="en-US"/>
              </w:rPr>
              <w:t>creation of</w:t>
            </w:r>
            <w:r w:rsidRPr="00F77EB6">
              <w:rPr>
                <w:rFonts w:ascii="Sylfaen" w:hAnsi="Sylfaen" w:cs="Sylfaen"/>
                <w:lang w:val="en-US"/>
              </w:rPr>
              <w:t xml:space="preserve"> the database - </w:t>
            </w:r>
            <w:r w:rsidRPr="00F77EB6">
              <w:rPr>
                <w:rFonts w:ascii="Sylfaen" w:hAnsi="Sylfaen" w:cs="Sylfaen"/>
                <w:lang w:val="ka-GE"/>
              </w:rPr>
              <w:t xml:space="preserve">0 - 5 </w:t>
            </w:r>
            <w:r w:rsidRPr="00F77EB6">
              <w:rPr>
                <w:rFonts w:ascii="Sylfaen" w:hAnsi="Sylfaen" w:cs="Sylfaen"/>
                <w:lang w:val="en-US"/>
              </w:rPr>
              <w:t>points</w:t>
            </w:r>
            <w:r w:rsidRPr="00F77EB6">
              <w:rPr>
                <w:rFonts w:ascii="Sylfaen" w:hAnsi="Sylfaen" w:cs="Sylfaen"/>
                <w:lang w:val="ka-GE"/>
              </w:rPr>
              <w:t>;</w:t>
            </w:r>
          </w:p>
          <w:p w:rsidR="00986509" w:rsidRPr="00F77EB6" w:rsidRDefault="00986509" w:rsidP="00E47DA6">
            <w:pPr>
              <w:ind w:left="453"/>
              <w:rPr>
                <w:rFonts w:ascii="Sylfaen" w:hAnsi="Sylfaen" w:cs="Sylfaen"/>
                <w:lang w:val="ka-GE"/>
              </w:rPr>
            </w:pPr>
            <w:r w:rsidRPr="00F77EB6">
              <w:rPr>
                <w:rFonts w:ascii="Sylfaen" w:hAnsi="Sylfaen" w:cs="Sylfaen"/>
                <w:lang w:val="en-US"/>
              </w:rPr>
              <w:t xml:space="preserve">   </w:t>
            </w:r>
            <w:r w:rsidRPr="00F77EB6">
              <w:rPr>
                <w:rFonts w:ascii="Sylfaen" w:hAnsi="Sylfaen" w:cs="Sylfaen"/>
                <w:lang w:val="ka-GE"/>
              </w:rPr>
              <w:t xml:space="preserve">-  </w:t>
            </w:r>
            <w:r w:rsidRPr="00D94F7C">
              <w:rPr>
                <w:rStyle w:val="hps"/>
                <w:lang w:val="en-US"/>
              </w:rPr>
              <w:t>automation of</w:t>
            </w:r>
            <w:r w:rsidRPr="00D94F7C">
              <w:rPr>
                <w:rStyle w:val="longtext"/>
                <w:lang w:val="en-US"/>
              </w:rPr>
              <w:t xml:space="preserve"> </w:t>
            </w:r>
            <w:r w:rsidRPr="00D94F7C">
              <w:rPr>
                <w:rStyle w:val="hps"/>
                <w:lang w:val="en-US"/>
              </w:rPr>
              <w:t>calculations</w:t>
            </w:r>
            <w:r w:rsidRPr="00D94F7C">
              <w:rPr>
                <w:rStyle w:val="longtext"/>
                <w:lang w:val="en-US"/>
              </w:rPr>
              <w:t xml:space="preserve"> </w:t>
            </w:r>
            <w:r w:rsidRPr="00D94F7C">
              <w:rPr>
                <w:rStyle w:val="hps"/>
                <w:lang w:val="en-US"/>
              </w:rPr>
              <w:t>of different</w:t>
            </w:r>
            <w:r w:rsidRPr="00D94F7C">
              <w:rPr>
                <w:rStyle w:val="longtext"/>
                <w:lang w:val="en-US"/>
              </w:rPr>
              <w:t xml:space="preserve"> </w:t>
            </w:r>
            <w:r w:rsidRPr="00D94F7C">
              <w:rPr>
                <w:rStyle w:val="hps"/>
                <w:lang w:val="en-US"/>
              </w:rPr>
              <w:t>complexity</w:t>
            </w:r>
            <w:r w:rsidRPr="00D94F7C">
              <w:rPr>
                <w:rStyle w:val="longtext"/>
                <w:lang w:val="en-US"/>
              </w:rPr>
              <w:t xml:space="preserve"> </w:t>
            </w:r>
            <w:r w:rsidRPr="00D94F7C">
              <w:rPr>
                <w:rStyle w:val="hps"/>
                <w:lang w:val="en-US"/>
              </w:rPr>
              <w:t>-</w:t>
            </w:r>
            <w:r w:rsidRPr="00D94F7C">
              <w:rPr>
                <w:rStyle w:val="longtext"/>
                <w:lang w:val="en-US"/>
              </w:rPr>
              <w:t xml:space="preserve"> </w:t>
            </w:r>
            <w:r w:rsidRPr="00D94F7C">
              <w:rPr>
                <w:rStyle w:val="hps"/>
                <w:lang w:val="en-US"/>
              </w:rPr>
              <w:t>0</w:t>
            </w:r>
            <w:r w:rsidRPr="00D94F7C">
              <w:rPr>
                <w:rStyle w:val="longtext"/>
                <w:lang w:val="en-US"/>
              </w:rPr>
              <w:t xml:space="preserve"> </w:t>
            </w:r>
            <w:r w:rsidRPr="00D94F7C">
              <w:rPr>
                <w:rStyle w:val="hps"/>
                <w:lang w:val="en-US"/>
              </w:rPr>
              <w:t>-15</w:t>
            </w:r>
            <w:r w:rsidRPr="00D94F7C">
              <w:rPr>
                <w:rStyle w:val="longtext"/>
                <w:lang w:val="en-US"/>
              </w:rPr>
              <w:t xml:space="preserve"> </w:t>
            </w:r>
            <w:r w:rsidRPr="00D94F7C">
              <w:rPr>
                <w:rStyle w:val="hps"/>
                <w:lang w:val="en-US"/>
              </w:rPr>
              <w:t>points</w:t>
            </w:r>
            <w:r w:rsidRPr="00D94F7C">
              <w:rPr>
                <w:rStyle w:val="longtext"/>
                <w:lang w:val="en-US"/>
              </w:rPr>
              <w:t>;</w:t>
            </w:r>
          </w:p>
          <w:p w:rsidR="00986509" w:rsidRPr="00F77EB6" w:rsidRDefault="00986509" w:rsidP="00E47DA6">
            <w:pPr>
              <w:ind w:left="453"/>
              <w:rPr>
                <w:rFonts w:ascii="AcadNusx" w:hAnsi="AcadNusx" w:cs="AcadNusx"/>
                <w:lang w:val="ka-GE"/>
              </w:rPr>
            </w:pPr>
            <w:r w:rsidRPr="00F77EB6">
              <w:rPr>
                <w:rFonts w:ascii="Sylfaen" w:hAnsi="Sylfaen" w:cs="Sylfaen"/>
                <w:lang w:val="en-US"/>
              </w:rPr>
              <w:t xml:space="preserve">   </w:t>
            </w:r>
            <w:r w:rsidRPr="00F77EB6">
              <w:rPr>
                <w:rFonts w:ascii="Sylfaen" w:hAnsi="Sylfaen" w:cs="Sylfaen"/>
                <w:lang w:val="ka-GE"/>
              </w:rPr>
              <w:t xml:space="preserve">-  </w:t>
            </w:r>
            <w:r w:rsidRPr="00F77EB6">
              <w:rPr>
                <w:rFonts w:ascii="Sylfaen" w:hAnsi="Sylfaen" w:cs="Sylfaen"/>
                <w:lang w:val="en-US"/>
              </w:rPr>
              <w:t>data analysis</w:t>
            </w:r>
            <w:r w:rsidRPr="00F77EB6">
              <w:rPr>
                <w:rFonts w:ascii="Sylfaen" w:hAnsi="Sylfaen" w:cs="Sylfaen"/>
                <w:lang w:val="ka-GE"/>
              </w:rPr>
              <w:t xml:space="preserve">   -   0 - 10 </w:t>
            </w:r>
            <w:r w:rsidRPr="00F77EB6">
              <w:rPr>
                <w:rFonts w:ascii="Sylfaen" w:hAnsi="Sylfaen" w:cs="Sylfaen"/>
                <w:lang w:val="en-US"/>
              </w:rPr>
              <w:t xml:space="preserve"> points</w:t>
            </w:r>
            <w:r w:rsidRPr="00F77EB6">
              <w:rPr>
                <w:rFonts w:ascii="Sylfaen" w:hAnsi="Sylfaen" w:cs="Sylfaen"/>
                <w:lang w:val="ka-GE"/>
              </w:rPr>
              <w:t>;</w:t>
            </w:r>
          </w:p>
          <w:p w:rsidR="00986509" w:rsidRDefault="00986509" w:rsidP="00E47DA6">
            <w:pPr>
              <w:rPr>
                <w:rFonts w:ascii="Sylfaen" w:hAnsi="Sylfaen" w:cs="Sylfaen"/>
                <w:lang w:val="en-US"/>
              </w:rPr>
            </w:pPr>
            <w:r w:rsidRPr="00F77EB6">
              <w:rPr>
                <w:rFonts w:ascii="Sylfaen" w:hAnsi="Sylfaen" w:cs="Sylfaen"/>
                <w:lang w:val="en-US"/>
              </w:rPr>
              <w:t>Total:</w:t>
            </w:r>
            <w:r w:rsidRPr="00F77EB6">
              <w:rPr>
                <w:rFonts w:ascii="Sylfaen" w:hAnsi="Sylfaen" w:cs="Sylfaen"/>
                <w:lang w:val="ka-GE"/>
              </w:rPr>
              <w:t xml:space="preserve">  0-30 </w:t>
            </w:r>
            <w:r w:rsidRPr="00F77EB6">
              <w:rPr>
                <w:rFonts w:ascii="Sylfaen" w:hAnsi="Sylfaen" w:cs="Sylfaen"/>
                <w:lang w:val="en-US"/>
              </w:rPr>
              <w:t>points</w:t>
            </w:r>
          </w:p>
          <w:p w:rsidR="00986509" w:rsidRPr="00F77EB6" w:rsidRDefault="00986509" w:rsidP="00E47DA6">
            <w:pPr>
              <w:rPr>
                <w:rFonts w:ascii="AcadNusx" w:hAnsi="AcadNusx" w:cs="AcadNusx"/>
                <w:lang w:val="en-US"/>
              </w:rPr>
            </w:pPr>
          </w:p>
        </w:tc>
      </w:tr>
      <w:tr w:rsidR="00986509" w:rsidRPr="00F77EB6">
        <w:tc>
          <w:tcPr>
            <w:tcW w:w="1844" w:type="dxa"/>
          </w:tcPr>
          <w:p w:rsidR="00986509" w:rsidRPr="00F77EB6" w:rsidRDefault="00986509" w:rsidP="000920DC">
            <w:pPr>
              <w:jc w:val="center"/>
              <w:rPr>
                <w:rFonts w:ascii="AcadNusx" w:hAnsi="AcadNusx" w:cs="AcadNusx"/>
                <w:lang w:val="ka-GE"/>
              </w:rPr>
            </w:pPr>
            <w:r w:rsidRPr="00F77EB6">
              <w:rPr>
                <w:rFonts w:ascii="Sylfaen" w:hAnsi="Sylfaen" w:cs="Sylfaen"/>
                <w:lang w:val="en-US"/>
              </w:rPr>
              <w:t>XI-XII</w:t>
            </w:r>
            <w:r w:rsidRPr="00F77EB6">
              <w:rPr>
                <w:rFonts w:ascii="Sylfaen" w:hAnsi="Sylfaen" w:cs="Sylfaen"/>
                <w:lang w:val="ka-GE"/>
              </w:rPr>
              <w:t xml:space="preserve"> </w:t>
            </w:r>
            <w:r w:rsidRPr="00F77EB6">
              <w:rPr>
                <w:rFonts w:ascii="Sylfaen" w:hAnsi="Sylfaen" w:cs="Sylfaen"/>
                <w:lang w:val="en-US"/>
              </w:rPr>
              <w:t>week</w:t>
            </w:r>
          </w:p>
        </w:tc>
        <w:tc>
          <w:tcPr>
            <w:tcW w:w="7935" w:type="dxa"/>
          </w:tcPr>
          <w:p w:rsidR="00986509" w:rsidRPr="00D94F7C" w:rsidRDefault="00986509" w:rsidP="000920DC">
            <w:pPr>
              <w:jc w:val="both"/>
              <w:rPr>
                <w:rFonts w:ascii="Sylfaen" w:hAnsi="Sylfaen" w:cs="Sylfaen"/>
                <w:b/>
                <w:bCs/>
                <w:lang w:val="ka-GE"/>
              </w:rPr>
            </w:pPr>
            <w:r w:rsidRPr="00D94F7C">
              <w:rPr>
                <w:rFonts w:ascii="Sylfaen" w:hAnsi="Sylfaen" w:cs="Sylfaen"/>
                <w:b/>
                <w:bCs/>
                <w:lang w:val="ka-GE"/>
              </w:rPr>
              <w:t xml:space="preserve"> </w:t>
            </w:r>
            <w:r w:rsidRPr="00D94F7C">
              <w:rPr>
                <w:rFonts w:ascii="Sylfaen" w:hAnsi="Sylfaen" w:cs="Sylfaen"/>
                <w:b/>
                <w:bCs/>
                <w:lang w:val="en-US"/>
              </w:rPr>
              <w:t>Lecture</w:t>
            </w:r>
            <w:r w:rsidRPr="00D94F7C">
              <w:rPr>
                <w:rFonts w:ascii="Sylfaen" w:hAnsi="Sylfaen" w:cs="Sylfaen"/>
                <w:b/>
                <w:bCs/>
                <w:lang w:val="ka-GE"/>
              </w:rPr>
              <w:t xml:space="preserve"> - </w:t>
            </w:r>
            <w:r w:rsidRPr="00D94F7C">
              <w:rPr>
                <w:rFonts w:ascii="Sylfaen" w:hAnsi="Sylfaen" w:cs="Sylfaen"/>
                <w:b/>
                <w:bCs/>
                <w:lang w:val="en-US"/>
              </w:rPr>
              <w:t>2</w:t>
            </w:r>
            <w:r w:rsidRPr="00D94F7C">
              <w:rPr>
                <w:rFonts w:ascii="Sylfaen" w:hAnsi="Sylfaen" w:cs="Sylfaen"/>
                <w:b/>
                <w:bCs/>
                <w:lang w:val="ka-GE"/>
              </w:rPr>
              <w:t xml:space="preserve"> h.</w:t>
            </w:r>
          </w:p>
          <w:p w:rsidR="00986509" w:rsidRPr="00F77EB6" w:rsidRDefault="00986509" w:rsidP="006C3C7B">
            <w:pPr>
              <w:numPr>
                <w:ilvl w:val="0"/>
                <w:numId w:val="6"/>
              </w:numPr>
              <w:jc w:val="both"/>
              <w:rPr>
                <w:rFonts w:ascii="Sylfaen" w:hAnsi="Sylfaen" w:cs="Sylfaen"/>
                <w:lang w:val="ka-GE"/>
              </w:rPr>
            </w:pPr>
            <w:r w:rsidRPr="00F77EB6">
              <w:rPr>
                <w:rFonts w:ascii="Sylfaen" w:hAnsi="Sylfaen" w:cs="Sylfaen"/>
                <w:lang w:val="en-US"/>
              </w:rPr>
              <w:t>Decision-making information technologies</w:t>
            </w:r>
          </w:p>
          <w:p w:rsidR="00986509" w:rsidRPr="00F77EB6" w:rsidRDefault="00986509" w:rsidP="00E47DA6">
            <w:pPr>
              <w:ind w:left="360"/>
              <w:jc w:val="both"/>
              <w:rPr>
                <w:rFonts w:ascii="Sylfaen" w:hAnsi="Sylfaen" w:cs="Sylfaen"/>
                <w:lang w:val="en-US"/>
              </w:rPr>
            </w:pPr>
          </w:p>
          <w:p w:rsidR="00986509" w:rsidRPr="00D94F7C" w:rsidRDefault="00986509" w:rsidP="000920DC">
            <w:pPr>
              <w:pStyle w:val="FootnoteText"/>
              <w:jc w:val="both"/>
              <w:rPr>
                <w:rFonts w:ascii="Sylfaen" w:hAnsi="Sylfaen" w:cs="Sylfaen"/>
                <w:b/>
                <w:bCs/>
                <w:sz w:val="24"/>
                <w:szCs w:val="24"/>
                <w:lang w:val="ka-GE"/>
              </w:rPr>
            </w:pPr>
            <w:r w:rsidRPr="00F77EB6">
              <w:rPr>
                <w:rFonts w:ascii="Sylfaen" w:hAnsi="Sylfaen" w:cs="Sylfaen"/>
                <w:sz w:val="24"/>
                <w:szCs w:val="24"/>
                <w:lang w:val="ka-GE"/>
              </w:rPr>
              <w:t xml:space="preserve"> </w:t>
            </w:r>
            <w:r w:rsidRPr="00D94F7C">
              <w:rPr>
                <w:rFonts w:ascii="Sylfaen" w:hAnsi="Sylfaen" w:cs="Sylfaen"/>
                <w:b/>
                <w:bCs/>
                <w:sz w:val="24"/>
                <w:szCs w:val="24"/>
              </w:rPr>
              <w:t>Laboratory work</w:t>
            </w:r>
            <w:r w:rsidRPr="00D94F7C">
              <w:rPr>
                <w:rFonts w:ascii="Sylfaen" w:hAnsi="Sylfaen" w:cs="Sylfaen"/>
                <w:b/>
                <w:bCs/>
                <w:sz w:val="24"/>
                <w:szCs w:val="24"/>
                <w:lang w:val="ka-GE"/>
              </w:rPr>
              <w:t xml:space="preserve"> - </w:t>
            </w:r>
            <w:r w:rsidRPr="00D94F7C">
              <w:rPr>
                <w:rFonts w:ascii="Sylfaen" w:hAnsi="Sylfaen" w:cs="Sylfaen"/>
                <w:b/>
                <w:bCs/>
                <w:sz w:val="24"/>
                <w:szCs w:val="24"/>
              </w:rPr>
              <w:t>4</w:t>
            </w:r>
            <w:r w:rsidRPr="00D94F7C">
              <w:rPr>
                <w:rFonts w:ascii="Sylfaen" w:hAnsi="Sylfaen" w:cs="Sylfaen"/>
                <w:b/>
                <w:bCs/>
                <w:sz w:val="24"/>
                <w:szCs w:val="24"/>
                <w:lang w:val="ka-GE"/>
              </w:rPr>
              <w:t xml:space="preserve"> h.</w:t>
            </w:r>
          </w:p>
          <w:p w:rsidR="00986509" w:rsidRPr="00F77EB6" w:rsidRDefault="00986509" w:rsidP="006C3C7B">
            <w:pPr>
              <w:pStyle w:val="FootnoteText"/>
              <w:numPr>
                <w:ilvl w:val="0"/>
                <w:numId w:val="6"/>
              </w:numPr>
              <w:rPr>
                <w:rFonts w:ascii="AcadNusx" w:hAnsi="AcadNusx" w:cs="AcadNusx"/>
                <w:sz w:val="24"/>
                <w:szCs w:val="24"/>
                <w:lang w:val="ka-GE"/>
              </w:rPr>
            </w:pPr>
            <w:r w:rsidRPr="00F77EB6">
              <w:rPr>
                <w:rFonts w:ascii="Sylfaen" w:hAnsi="Sylfaen" w:cs="Sylfaen"/>
                <w:sz w:val="24"/>
                <w:szCs w:val="24"/>
              </w:rPr>
              <w:t>Solver in Excel</w:t>
            </w:r>
            <w:r w:rsidRPr="00F77EB6">
              <w:rPr>
                <w:rFonts w:ascii="Sylfaen" w:hAnsi="Sylfaen" w:cs="Sylfaen"/>
                <w:sz w:val="24"/>
                <w:szCs w:val="24"/>
                <w:lang w:val="ka-GE"/>
              </w:rPr>
              <w:t xml:space="preserve"> 2007 </w:t>
            </w:r>
          </w:p>
          <w:p w:rsidR="00986509" w:rsidRPr="00F77EB6" w:rsidRDefault="00986509" w:rsidP="000920DC">
            <w:pPr>
              <w:jc w:val="both"/>
              <w:rPr>
                <w:rFonts w:ascii="AcadNusx" w:hAnsi="AcadNusx" w:cs="AcadNusx"/>
                <w:lang w:val="en-US"/>
              </w:rPr>
            </w:pPr>
          </w:p>
        </w:tc>
      </w:tr>
      <w:tr w:rsidR="00986509" w:rsidRPr="00F77EB6">
        <w:tc>
          <w:tcPr>
            <w:tcW w:w="1844" w:type="dxa"/>
          </w:tcPr>
          <w:p w:rsidR="00986509" w:rsidRPr="00F77EB6" w:rsidRDefault="00986509" w:rsidP="000920DC">
            <w:pPr>
              <w:jc w:val="center"/>
              <w:rPr>
                <w:rFonts w:ascii="AcadNusx" w:hAnsi="AcadNusx" w:cs="AcadNusx"/>
                <w:lang w:val="ka-GE"/>
              </w:rPr>
            </w:pPr>
            <w:r w:rsidRPr="00F77EB6">
              <w:rPr>
                <w:rFonts w:ascii="Sylfaen" w:hAnsi="Sylfaen" w:cs="Sylfaen"/>
                <w:lang w:val="en-US"/>
              </w:rPr>
              <w:t>XIII</w:t>
            </w:r>
            <w:r w:rsidRPr="00F77EB6">
              <w:rPr>
                <w:rFonts w:ascii="Sylfaen" w:hAnsi="Sylfaen" w:cs="Sylfaen"/>
                <w:lang w:val="ka-GE"/>
              </w:rPr>
              <w:t xml:space="preserve"> -</w:t>
            </w:r>
            <w:r w:rsidRPr="00F77EB6">
              <w:rPr>
                <w:rFonts w:ascii="Sylfaen" w:hAnsi="Sylfaen" w:cs="Sylfaen"/>
                <w:lang w:val="en-US"/>
              </w:rPr>
              <w:t xml:space="preserve"> XV</w:t>
            </w:r>
            <w:r w:rsidRPr="00F77EB6">
              <w:rPr>
                <w:rFonts w:ascii="Sylfaen" w:hAnsi="Sylfaen" w:cs="Sylfaen"/>
                <w:lang w:val="ka-GE"/>
              </w:rPr>
              <w:t xml:space="preserve"> </w:t>
            </w:r>
            <w:r w:rsidRPr="00F77EB6">
              <w:rPr>
                <w:rFonts w:ascii="Sylfaen" w:hAnsi="Sylfaen" w:cs="Sylfaen"/>
                <w:lang w:val="en-US"/>
              </w:rPr>
              <w:t>week</w:t>
            </w:r>
          </w:p>
        </w:tc>
        <w:tc>
          <w:tcPr>
            <w:tcW w:w="7935" w:type="dxa"/>
          </w:tcPr>
          <w:p w:rsidR="00986509" w:rsidRPr="00D94F7C" w:rsidRDefault="00986509" w:rsidP="000920DC">
            <w:pPr>
              <w:jc w:val="both"/>
              <w:rPr>
                <w:rFonts w:ascii="Sylfaen" w:hAnsi="Sylfaen" w:cs="Sylfaen"/>
                <w:b/>
                <w:bCs/>
                <w:lang w:val="ka-GE"/>
              </w:rPr>
            </w:pPr>
            <w:r w:rsidRPr="00F77EB6">
              <w:rPr>
                <w:rFonts w:ascii="Sylfaen" w:hAnsi="Sylfaen" w:cs="Sylfaen"/>
                <w:lang w:val="ka-GE"/>
              </w:rPr>
              <w:t xml:space="preserve"> </w:t>
            </w:r>
            <w:r w:rsidRPr="00D94F7C">
              <w:rPr>
                <w:rFonts w:ascii="Sylfaen" w:hAnsi="Sylfaen" w:cs="Sylfaen"/>
                <w:b/>
                <w:bCs/>
                <w:lang w:val="en-US"/>
              </w:rPr>
              <w:t>Lecture</w:t>
            </w:r>
            <w:r w:rsidRPr="00D94F7C">
              <w:rPr>
                <w:rFonts w:ascii="Sylfaen" w:hAnsi="Sylfaen" w:cs="Sylfaen"/>
                <w:b/>
                <w:bCs/>
                <w:lang w:val="ka-GE"/>
              </w:rPr>
              <w:t xml:space="preserve"> - 3 h.</w:t>
            </w:r>
          </w:p>
          <w:p w:rsidR="00986509" w:rsidRPr="00F77EB6" w:rsidRDefault="00986509" w:rsidP="006C3C7B">
            <w:pPr>
              <w:numPr>
                <w:ilvl w:val="0"/>
                <w:numId w:val="6"/>
              </w:numPr>
              <w:jc w:val="both"/>
              <w:rPr>
                <w:rFonts w:ascii="Sylfaen" w:hAnsi="Sylfaen" w:cs="Sylfaen"/>
                <w:lang w:val="ka-GE"/>
              </w:rPr>
            </w:pPr>
            <w:r w:rsidRPr="00D94F7C">
              <w:rPr>
                <w:rStyle w:val="hps"/>
                <w:lang w:val="en-US"/>
              </w:rPr>
              <w:t>Problems</w:t>
            </w:r>
            <w:r w:rsidRPr="00D94F7C">
              <w:rPr>
                <w:rStyle w:val="longtext"/>
                <w:lang w:val="en-US"/>
              </w:rPr>
              <w:t xml:space="preserve"> </w:t>
            </w:r>
            <w:r w:rsidRPr="00D94F7C">
              <w:rPr>
                <w:rStyle w:val="hps"/>
                <w:lang w:val="en-US"/>
              </w:rPr>
              <w:t>and</w:t>
            </w:r>
            <w:r w:rsidRPr="00D94F7C">
              <w:rPr>
                <w:rStyle w:val="longtext"/>
                <w:lang w:val="en-US"/>
              </w:rPr>
              <w:t xml:space="preserve"> </w:t>
            </w:r>
            <w:r w:rsidRPr="00D94F7C">
              <w:rPr>
                <w:rStyle w:val="hps"/>
                <w:lang w:val="en-US"/>
              </w:rPr>
              <w:t>Prospects of the Information Technology Usage</w:t>
            </w:r>
          </w:p>
          <w:p w:rsidR="00986509" w:rsidRPr="00F77EB6" w:rsidRDefault="00986509" w:rsidP="000920DC">
            <w:pPr>
              <w:ind w:left="720"/>
              <w:jc w:val="both"/>
              <w:rPr>
                <w:rFonts w:ascii="Sylfaen" w:hAnsi="Sylfaen" w:cs="Sylfaen"/>
                <w:lang w:val="ka-GE"/>
              </w:rPr>
            </w:pPr>
          </w:p>
          <w:p w:rsidR="00986509" w:rsidRPr="00D94F7C" w:rsidRDefault="00986509" w:rsidP="000920DC">
            <w:pPr>
              <w:pStyle w:val="FootnoteText"/>
              <w:jc w:val="both"/>
              <w:rPr>
                <w:rFonts w:ascii="Sylfaen" w:hAnsi="Sylfaen" w:cs="Sylfaen"/>
                <w:b/>
                <w:bCs/>
                <w:sz w:val="24"/>
                <w:szCs w:val="24"/>
                <w:lang w:val="ka-GE"/>
              </w:rPr>
            </w:pPr>
            <w:r w:rsidRPr="00F77EB6">
              <w:rPr>
                <w:rFonts w:ascii="Sylfaen" w:hAnsi="Sylfaen" w:cs="Sylfaen"/>
                <w:sz w:val="24"/>
                <w:szCs w:val="24"/>
                <w:lang w:val="ka-GE"/>
              </w:rPr>
              <w:t xml:space="preserve"> </w:t>
            </w:r>
            <w:r w:rsidRPr="00D94F7C">
              <w:rPr>
                <w:rFonts w:ascii="Sylfaen" w:hAnsi="Sylfaen" w:cs="Sylfaen"/>
                <w:b/>
                <w:bCs/>
                <w:sz w:val="24"/>
                <w:szCs w:val="24"/>
              </w:rPr>
              <w:t>Laboratory work</w:t>
            </w:r>
            <w:r w:rsidRPr="00D94F7C">
              <w:rPr>
                <w:rFonts w:ascii="Sylfaen" w:hAnsi="Sylfaen" w:cs="Sylfaen"/>
                <w:b/>
                <w:bCs/>
                <w:sz w:val="24"/>
                <w:szCs w:val="24"/>
                <w:lang w:val="ka-GE"/>
              </w:rPr>
              <w:t xml:space="preserve"> - 6 h.</w:t>
            </w:r>
          </w:p>
          <w:p w:rsidR="00986509" w:rsidRPr="00F77EB6" w:rsidRDefault="00986509" w:rsidP="006C3C7B">
            <w:pPr>
              <w:numPr>
                <w:ilvl w:val="0"/>
                <w:numId w:val="6"/>
              </w:numPr>
              <w:rPr>
                <w:rFonts w:ascii="AcadNusx" w:hAnsi="AcadNusx" w:cs="AcadNusx"/>
                <w:lang w:val="ka-GE"/>
              </w:rPr>
            </w:pPr>
            <w:r w:rsidRPr="00F77EB6">
              <w:rPr>
                <w:rFonts w:ascii="Sylfaen" w:hAnsi="Sylfaen" w:cs="Sylfaen"/>
                <w:lang w:val="en-US"/>
              </w:rPr>
              <w:t>Presentation program</w:t>
            </w:r>
            <w:r w:rsidRPr="00F77EB6">
              <w:rPr>
                <w:rFonts w:ascii="Sylfaen" w:hAnsi="Sylfaen" w:cs="Sylfaen"/>
              </w:rPr>
              <w:t xml:space="preserve"> </w:t>
            </w:r>
            <w:r w:rsidRPr="00F77EB6">
              <w:rPr>
                <w:rFonts w:ascii="Sylfaen" w:hAnsi="Sylfaen" w:cs="Sylfaen"/>
                <w:lang w:val="en-US"/>
              </w:rPr>
              <w:t xml:space="preserve"> </w:t>
            </w:r>
            <w:r w:rsidRPr="00F77EB6">
              <w:t>M</w:t>
            </w:r>
            <w:r w:rsidRPr="00F77EB6">
              <w:rPr>
                <w:lang w:val="en-US"/>
              </w:rPr>
              <w:t>S</w:t>
            </w:r>
            <w:r w:rsidRPr="00F77EB6">
              <w:rPr>
                <w:rFonts w:ascii="Sylfaen" w:hAnsi="Sylfaen" w:cs="Sylfaen"/>
              </w:rPr>
              <w:t xml:space="preserve"> </w:t>
            </w:r>
            <w:r w:rsidRPr="00F77EB6">
              <w:t>PowerPoint</w:t>
            </w:r>
            <w:r w:rsidRPr="00F77EB6">
              <w:rPr>
                <w:rFonts w:ascii="Sylfaen" w:hAnsi="Sylfaen" w:cs="Sylfaen"/>
              </w:rPr>
              <w:t xml:space="preserve"> 2007</w:t>
            </w:r>
          </w:p>
          <w:p w:rsidR="00986509" w:rsidRPr="00F77EB6" w:rsidRDefault="00986509" w:rsidP="000920DC">
            <w:pPr>
              <w:pStyle w:val="FootnoteText"/>
              <w:jc w:val="both"/>
              <w:rPr>
                <w:rFonts w:ascii="AcadNusx" w:hAnsi="AcadNusx" w:cs="AcadNusx"/>
                <w:sz w:val="24"/>
                <w:szCs w:val="24"/>
                <w:lang w:val="ka-GE"/>
              </w:rPr>
            </w:pPr>
          </w:p>
        </w:tc>
      </w:tr>
      <w:tr w:rsidR="00986509" w:rsidRPr="00F77EB6">
        <w:tc>
          <w:tcPr>
            <w:tcW w:w="1844" w:type="dxa"/>
          </w:tcPr>
          <w:p w:rsidR="00986509" w:rsidRPr="00F77EB6" w:rsidRDefault="00986509" w:rsidP="000920DC">
            <w:pPr>
              <w:jc w:val="center"/>
              <w:rPr>
                <w:rFonts w:ascii="Sylfaen" w:hAnsi="Sylfaen" w:cs="Sylfaen"/>
                <w:lang w:val="ka-GE"/>
              </w:rPr>
            </w:pPr>
            <w:r w:rsidRPr="00F77EB6">
              <w:rPr>
                <w:rFonts w:ascii="Sylfaen" w:hAnsi="Sylfaen" w:cs="Sylfaen"/>
                <w:lang w:val="en-US"/>
              </w:rPr>
              <w:t>XVI</w:t>
            </w:r>
          </w:p>
          <w:p w:rsidR="00986509" w:rsidRPr="00F77EB6" w:rsidRDefault="00986509" w:rsidP="000920DC">
            <w:pPr>
              <w:jc w:val="center"/>
              <w:rPr>
                <w:rFonts w:ascii="AcadNusx" w:hAnsi="AcadNusx" w:cs="AcadNusx"/>
                <w:lang w:val="ka-GE"/>
              </w:rPr>
            </w:pPr>
            <w:r w:rsidRPr="00F77EB6">
              <w:rPr>
                <w:rFonts w:ascii="Sylfaen" w:hAnsi="Sylfaen" w:cs="Sylfaen"/>
                <w:lang w:val="en-US"/>
              </w:rPr>
              <w:t>week</w:t>
            </w:r>
          </w:p>
        </w:tc>
        <w:tc>
          <w:tcPr>
            <w:tcW w:w="7935" w:type="dxa"/>
            <w:vAlign w:val="center"/>
          </w:tcPr>
          <w:p w:rsidR="00986509" w:rsidRPr="00D94F7C" w:rsidRDefault="00986509" w:rsidP="000920DC">
            <w:pPr>
              <w:jc w:val="both"/>
              <w:rPr>
                <w:rFonts w:ascii="Sylfaen" w:hAnsi="Sylfaen" w:cs="Sylfaen"/>
                <w:b/>
                <w:bCs/>
                <w:lang w:val="ka-GE"/>
              </w:rPr>
            </w:pPr>
            <w:r w:rsidRPr="00D94F7C">
              <w:rPr>
                <w:rFonts w:ascii="Sylfaen" w:hAnsi="Sylfaen" w:cs="Sylfaen"/>
                <w:b/>
                <w:bCs/>
                <w:lang w:val="en-US"/>
              </w:rPr>
              <w:t>Lecture</w:t>
            </w:r>
            <w:r w:rsidRPr="00D94F7C">
              <w:rPr>
                <w:rFonts w:ascii="Sylfaen" w:hAnsi="Sylfaen" w:cs="Sylfaen"/>
                <w:b/>
                <w:bCs/>
                <w:lang w:val="ka-GE"/>
              </w:rPr>
              <w:t xml:space="preserve"> - 1 h.</w:t>
            </w:r>
          </w:p>
          <w:p w:rsidR="00986509" w:rsidRPr="00F77EB6" w:rsidRDefault="00986509" w:rsidP="00F77EB6">
            <w:pPr>
              <w:numPr>
                <w:ilvl w:val="0"/>
                <w:numId w:val="6"/>
              </w:numPr>
              <w:jc w:val="both"/>
              <w:rPr>
                <w:rFonts w:ascii="Sylfaen" w:hAnsi="Sylfaen" w:cs="Sylfaen"/>
                <w:lang w:val="ka-GE"/>
              </w:rPr>
            </w:pPr>
            <w:r w:rsidRPr="00D94F7C">
              <w:rPr>
                <w:rStyle w:val="hps"/>
                <w:lang w:val="en-US"/>
              </w:rPr>
              <w:t>Problems</w:t>
            </w:r>
            <w:r w:rsidRPr="00D94F7C">
              <w:rPr>
                <w:rStyle w:val="longtext"/>
                <w:lang w:val="en-US"/>
              </w:rPr>
              <w:t xml:space="preserve"> </w:t>
            </w:r>
            <w:r w:rsidRPr="00D94F7C">
              <w:rPr>
                <w:rStyle w:val="hps"/>
                <w:lang w:val="en-US"/>
              </w:rPr>
              <w:t>and</w:t>
            </w:r>
            <w:r w:rsidRPr="00D94F7C">
              <w:rPr>
                <w:rStyle w:val="longtext"/>
                <w:lang w:val="en-US"/>
              </w:rPr>
              <w:t xml:space="preserve"> </w:t>
            </w:r>
            <w:r w:rsidRPr="00D94F7C">
              <w:rPr>
                <w:rStyle w:val="hps"/>
                <w:lang w:val="en-US"/>
              </w:rPr>
              <w:t>Prospects of the Information Technology Usage</w:t>
            </w:r>
            <w:r w:rsidRPr="00F77EB6">
              <w:rPr>
                <w:rFonts w:ascii="Sylfaen" w:hAnsi="Sylfaen" w:cs="Sylfaen"/>
                <w:lang w:val="en-US"/>
              </w:rPr>
              <w:t xml:space="preserve"> (second part)</w:t>
            </w:r>
          </w:p>
          <w:p w:rsidR="00986509" w:rsidRPr="00D94F7C" w:rsidRDefault="00986509" w:rsidP="000920DC">
            <w:pPr>
              <w:pStyle w:val="FootnoteText"/>
              <w:jc w:val="both"/>
              <w:rPr>
                <w:rFonts w:ascii="Sylfaen" w:hAnsi="Sylfaen" w:cs="Sylfaen"/>
                <w:b/>
                <w:bCs/>
                <w:sz w:val="24"/>
                <w:szCs w:val="24"/>
                <w:lang w:val="ka-GE"/>
              </w:rPr>
            </w:pPr>
            <w:r w:rsidRPr="00F77EB6">
              <w:rPr>
                <w:rFonts w:ascii="Sylfaen" w:hAnsi="Sylfaen" w:cs="Sylfaen"/>
                <w:sz w:val="24"/>
                <w:szCs w:val="24"/>
                <w:lang w:val="ka-GE"/>
              </w:rPr>
              <w:t xml:space="preserve"> </w:t>
            </w:r>
            <w:r w:rsidRPr="00D94F7C">
              <w:rPr>
                <w:rFonts w:ascii="Sylfaen" w:hAnsi="Sylfaen" w:cs="Sylfaen"/>
                <w:b/>
                <w:bCs/>
                <w:sz w:val="24"/>
                <w:szCs w:val="24"/>
              </w:rPr>
              <w:t>Laboratory work</w:t>
            </w:r>
            <w:r w:rsidRPr="00D94F7C">
              <w:rPr>
                <w:rFonts w:ascii="Sylfaen" w:hAnsi="Sylfaen" w:cs="Sylfaen"/>
                <w:b/>
                <w:bCs/>
                <w:sz w:val="24"/>
                <w:szCs w:val="24"/>
                <w:lang w:val="ka-GE"/>
              </w:rPr>
              <w:t xml:space="preserve"> - 2 h.</w:t>
            </w:r>
          </w:p>
          <w:p w:rsidR="00986509" w:rsidRPr="00F77EB6" w:rsidRDefault="00986509" w:rsidP="006C3C7B">
            <w:pPr>
              <w:numPr>
                <w:ilvl w:val="0"/>
                <w:numId w:val="6"/>
              </w:numPr>
              <w:rPr>
                <w:rFonts w:ascii="AcadNusx" w:hAnsi="AcadNusx" w:cs="AcadNusx"/>
                <w:lang w:val="ka-GE"/>
              </w:rPr>
            </w:pPr>
            <w:r w:rsidRPr="00F77EB6">
              <w:rPr>
                <w:rFonts w:ascii="Sylfaen" w:hAnsi="Sylfaen" w:cs="Sylfaen"/>
                <w:lang w:val="en-US"/>
              </w:rPr>
              <w:t>Internet and search engines</w:t>
            </w:r>
          </w:p>
          <w:p w:rsidR="00986509" w:rsidRDefault="00986509" w:rsidP="000920DC">
            <w:pPr>
              <w:pStyle w:val="FootnoteText"/>
              <w:ind w:left="72"/>
              <w:jc w:val="both"/>
              <w:rPr>
                <w:rFonts w:ascii="AcadNusx" w:hAnsi="AcadNusx" w:cs="AcadNusx"/>
                <w:sz w:val="24"/>
                <w:szCs w:val="24"/>
              </w:rPr>
            </w:pPr>
          </w:p>
          <w:p w:rsidR="00986509" w:rsidRPr="00F62086" w:rsidRDefault="00986509" w:rsidP="000920DC">
            <w:pPr>
              <w:pStyle w:val="FootnoteText"/>
              <w:ind w:left="72"/>
              <w:jc w:val="both"/>
              <w:rPr>
                <w:rFonts w:ascii="AcadNusx" w:hAnsi="AcadNusx" w:cs="AcadNusx"/>
                <w:sz w:val="24"/>
                <w:szCs w:val="24"/>
              </w:rPr>
            </w:pPr>
          </w:p>
        </w:tc>
      </w:tr>
      <w:tr w:rsidR="00986509" w:rsidRPr="00F77EB6">
        <w:tc>
          <w:tcPr>
            <w:tcW w:w="1844" w:type="dxa"/>
          </w:tcPr>
          <w:p w:rsidR="00986509" w:rsidRPr="00F77EB6" w:rsidRDefault="00986509" w:rsidP="000920DC">
            <w:pPr>
              <w:jc w:val="center"/>
              <w:rPr>
                <w:rFonts w:ascii="AcadNusx" w:hAnsi="AcadNusx" w:cs="AcadNusx"/>
                <w:lang w:val="en-US"/>
              </w:rPr>
            </w:pPr>
            <w:r w:rsidRPr="00F77EB6">
              <w:rPr>
                <w:rFonts w:ascii="Sylfaen" w:hAnsi="Sylfaen" w:cs="Sylfaen"/>
                <w:lang w:val="en-US"/>
              </w:rPr>
              <w:t>XVII</w:t>
            </w:r>
            <w:r w:rsidRPr="00F77EB6">
              <w:rPr>
                <w:rFonts w:ascii="Sylfaen" w:hAnsi="Sylfaen" w:cs="Sylfaen"/>
                <w:lang w:val="ka-GE"/>
              </w:rPr>
              <w:t xml:space="preserve"> - </w:t>
            </w:r>
            <w:r w:rsidRPr="00F77EB6">
              <w:rPr>
                <w:rFonts w:ascii="Sylfaen" w:hAnsi="Sylfaen" w:cs="Sylfaen"/>
                <w:lang w:val="en-US"/>
              </w:rPr>
              <w:t>XX</w:t>
            </w:r>
            <w:r w:rsidRPr="00F77EB6">
              <w:rPr>
                <w:rFonts w:ascii="Sylfaen" w:hAnsi="Sylfaen" w:cs="Sylfaen"/>
                <w:lang w:val="ka-GE"/>
              </w:rPr>
              <w:t xml:space="preserve">  </w:t>
            </w:r>
            <w:r w:rsidRPr="00F77EB6">
              <w:rPr>
                <w:rFonts w:ascii="Sylfaen" w:hAnsi="Sylfaen" w:cs="Sylfaen"/>
                <w:lang w:val="en-US"/>
              </w:rPr>
              <w:t>week</w:t>
            </w:r>
          </w:p>
        </w:tc>
        <w:tc>
          <w:tcPr>
            <w:tcW w:w="7935" w:type="dxa"/>
            <w:vAlign w:val="center"/>
          </w:tcPr>
          <w:p w:rsidR="00986509" w:rsidRPr="00D94F7C" w:rsidRDefault="00986509" w:rsidP="000920DC">
            <w:pPr>
              <w:jc w:val="center"/>
              <w:rPr>
                <w:rFonts w:ascii="Sylfaen" w:hAnsi="Sylfaen" w:cs="Sylfaen"/>
                <w:b/>
                <w:bCs/>
                <w:lang w:val="ka-GE"/>
              </w:rPr>
            </w:pPr>
            <w:r w:rsidRPr="00D94F7C">
              <w:rPr>
                <w:rFonts w:ascii="Sylfaen" w:hAnsi="Sylfaen" w:cs="Sylfaen"/>
                <w:b/>
                <w:bCs/>
                <w:lang w:val="en-US"/>
              </w:rPr>
              <w:t xml:space="preserve">Final exam and re-examination (if necessary) </w:t>
            </w:r>
            <w:r w:rsidRPr="00D94F7C">
              <w:rPr>
                <w:rFonts w:ascii="Sylfaen" w:hAnsi="Sylfaen" w:cs="Sylfaen"/>
                <w:b/>
                <w:bCs/>
                <w:lang w:val="ka-GE"/>
              </w:rPr>
              <w:t>– 3 h.</w:t>
            </w:r>
          </w:p>
          <w:p w:rsidR="00986509" w:rsidRPr="00F77EB6" w:rsidRDefault="00986509" w:rsidP="000920DC">
            <w:pPr>
              <w:jc w:val="center"/>
              <w:rPr>
                <w:rFonts w:ascii="Sylfaen" w:hAnsi="Sylfaen" w:cs="Sylfaen"/>
                <w:lang w:val="ka-GE"/>
              </w:rPr>
            </w:pPr>
          </w:p>
          <w:p w:rsidR="00986509" w:rsidRPr="00F77EB6" w:rsidRDefault="00986509" w:rsidP="00F77EB6">
            <w:pPr>
              <w:pStyle w:val="Default"/>
              <w:ind w:left="453"/>
              <w:rPr>
                <w:rFonts w:cs="Times New Roman"/>
                <w:lang w:val="ka-GE"/>
              </w:rPr>
            </w:pPr>
            <w:r w:rsidRPr="00F77EB6">
              <w:rPr>
                <w:lang w:val="en-US"/>
              </w:rPr>
              <w:t>Final exam will be of mixed type: 1 written task (theoretical taks) 0-10 points; 3 practical tasks at the computer (solving 3 tasks in Excel); each task is assessed by 0-10 points.</w:t>
            </w:r>
          </w:p>
          <w:p w:rsidR="00986509" w:rsidRPr="00F62086" w:rsidRDefault="00986509" w:rsidP="00F77EB6">
            <w:pPr>
              <w:pStyle w:val="Default"/>
              <w:rPr>
                <w:rFonts w:ascii="AcadNusx" w:hAnsi="AcadNusx" w:cs="AcadNusx"/>
                <w:b/>
                <w:bCs/>
                <w:lang w:val="ka-GE"/>
              </w:rPr>
            </w:pPr>
            <w:r w:rsidRPr="00F62086">
              <w:rPr>
                <w:b/>
                <w:bCs/>
                <w:lang w:val="en-US"/>
              </w:rPr>
              <w:t>Total</w:t>
            </w:r>
            <w:r w:rsidRPr="00F62086">
              <w:rPr>
                <w:b/>
                <w:bCs/>
                <w:lang w:val="ka-GE"/>
              </w:rPr>
              <w:t xml:space="preserve"> :  0 - 40 </w:t>
            </w:r>
            <w:r w:rsidRPr="00F62086">
              <w:rPr>
                <w:b/>
                <w:bCs/>
                <w:lang w:val="en-US"/>
              </w:rPr>
              <w:t>points</w:t>
            </w:r>
            <w:r w:rsidRPr="00F62086">
              <w:rPr>
                <w:b/>
                <w:bCs/>
                <w:lang w:val="ka-GE"/>
              </w:rPr>
              <w:t>.</w:t>
            </w:r>
          </w:p>
        </w:tc>
      </w:tr>
    </w:tbl>
    <w:p w:rsidR="00986509" w:rsidRPr="00F77EB6" w:rsidRDefault="00986509" w:rsidP="006C3C7B">
      <w:pPr>
        <w:jc w:val="right"/>
        <w:rPr>
          <w:rFonts w:ascii="Sylfaen" w:hAnsi="Sylfaen" w:cs="Sylfaen"/>
          <w:lang w:val="en-US"/>
        </w:rPr>
      </w:pPr>
    </w:p>
    <w:p w:rsidR="00986509" w:rsidRPr="00F77EB6" w:rsidRDefault="00986509" w:rsidP="006C3C7B">
      <w:pPr>
        <w:jc w:val="right"/>
        <w:rPr>
          <w:rFonts w:ascii="Sylfaen" w:hAnsi="Sylfaen" w:cs="Sylfaen"/>
          <w:lang w:val="en-US"/>
        </w:rPr>
      </w:pPr>
    </w:p>
    <w:p w:rsidR="00986509" w:rsidRPr="00F77EB6" w:rsidRDefault="00986509" w:rsidP="006C3C7B">
      <w:pPr>
        <w:jc w:val="center"/>
        <w:rPr>
          <w:rFonts w:ascii="Sylfaen" w:hAnsi="Sylfaen" w:cs="Sylfaen"/>
          <w:lang w:val="en-US"/>
        </w:rPr>
      </w:pPr>
    </w:p>
    <w:p w:rsidR="00986509" w:rsidRPr="00F77EB6" w:rsidRDefault="00986509" w:rsidP="006C3C7B">
      <w:pPr>
        <w:pStyle w:val="Default"/>
        <w:jc w:val="center"/>
        <w:rPr>
          <w:rFonts w:cs="Times New Roman"/>
          <w:lang w:val="ka-GE"/>
        </w:rPr>
      </w:pPr>
    </w:p>
    <w:p w:rsidR="00986509" w:rsidRPr="00F77EB6" w:rsidRDefault="00986509" w:rsidP="006C3C7B">
      <w:pPr>
        <w:pStyle w:val="Default"/>
        <w:jc w:val="center"/>
        <w:rPr>
          <w:rFonts w:cs="Times New Roman"/>
          <w:lang w:val="en-US"/>
        </w:rPr>
      </w:pPr>
    </w:p>
    <w:p w:rsidR="00986509" w:rsidRPr="00F77EB6" w:rsidRDefault="00986509"/>
    <w:sectPr w:rsidR="00986509" w:rsidRPr="00F77EB6" w:rsidSect="00EE1078">
      <w:pgSz w:w="11906" w:h="16838"/>
      <w:pgMar w:top="900"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cadNusx">
    <w:panose1 w:val="00000000000000000000"/>
    <w:charset w:val="00"/>
    <w:family w:val="auto"/>
    <w:pitch w:val="variable"/>
    <w:sig w:usb0="00000287" w:usb1="00000000" w:usb2="00000000" w:usb3="00000000" w:csb0="0000001F" w:csb1="00000000"/>
  </w:font>
  <w:font w:name="LitNusx">
    <w:altName w:val="Times New Roman"/>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2221A"/>
    <w:multiLevelType w:val="hybridMultilevel"/>
    <w:tmpl w:val="C54EB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3A7D7D0F"/>
    <w:multiLevelType w:val="hybridMultilevel"/>
    <w:tmpl w:val="E808F6FE"/>
    <w:lvl w:ilvl="0" w:tplc="527A70C6">
      <w:start w:val="1"/>
      <w:numFmt w:val="upperLetter"/>
      <w:lvlText w:val="(%1)"/>
      <w:lvlJc w:val="left"/>
      <w:pPr>
        <w:ind w:left="720" w:hanging="360"/>
      </w:pPr>
      <w:rPr>
        <w:rFonts w:ascii="Sylfaen" w:hAnsi="Sylfaen" w:cs="Sylfae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F7D5A56"/>
    <w:multiLevelType w:val="hybridMultilevel"/>
    <w:tmpl w:val="A05692D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45D96539"/>
    <w:multiLevelType w:val="hybridMultilevel"/>
    <w:tmpl w:val="72D60A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46C81EE1"/>
    <w:multiLevelType w:val="hybridMultilevel"/>
    <w:tmpl w:val="034241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4FB05442"/>
    <w:multiLevelType w:val="hybridMultilevel"/>
    <w:tmpl w:val="03F29D9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523E4DD9"/>
    <w:multiLevelType w:val="hybridMultilevel"/>
    <w:tmpl w:val="3250AA38"/>
    <w:lvl w:ilvl="0" w:tplc="C774405C">
      <w:start w:val="1"/>
      <w:numFmt w:val="decimal"/>
      <w:lvlText w:val="%1."/>
      <w:lvlJc w:val="left"/>
      <w:pPr>
        <w:tabs>
          <w:tab w:val="num" w:pos="720"/>
        </w:tabs>
        <w:ind w:left="720" w:hanging="360"/>
      </w:pPr>
      <w:rPr>
        <w:rFonts w:hint="default"/>
        <w:b/>
        <w:bCs/>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417253B"/>
    <w:multiLevelType w:val="hybridMultilevel"/>
    <w:tmpl w:val="245C4D2C"/>
    <w:lvl w:ilvl="0" w:tplc="040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73D92B1D"/>
    <w:multiLevelType w:val="hybridMultilevel"/>
    <w:tmpl w:val="743E047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6"/>
  </w:num>
  <w:num w:numId="3">
    <w:abstractNumId w:val="1"/>
  </w:num>
  <w:num w:numId="4">
    <w:abstractNumId w:val="5"/>
  </w:num>
  <w:num w:numId="5">
    <w:abstractNumId w:val="7"/>
  </w:num>
  <w:num w:numId="6">
    <w:abstractNumId w:val="4"/>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C7B"/>
    <w:rsid w:val="00074939"/>
    <w:rsid w:val="000920DC"/>
    <w:rsid w:val="000B1C9A"/>
    <w:rsid w:val="000C1BED"/>
    <w:rsid w:val="000E6379"/>
    <w:rsid w:val="000F4507"/>
    <w:rsid w:val="001C47F0"/>
    <w:rsid w:val="002F0CF5"/>
    <w:rsid w:val="00367FB7"/>
    <w:rsid w:val="003A35EB"/>
    <w:rsid w:val="003B0951"/>
    <w:rsid w:val="003C2B90"/>
    <w:rsid w:val="004335ED"/>
    <w:rsid w:val="004A2303"/>
    <w:rsid w:val="004F7AAF"/>
    <w:rsid w:val="00562B88"/>
    <w:rsid w:val="00675A5B"/>
    <w:rsid w:val="006C3C7B"/>
    <w:rsid w:val="007226B8"/>
    <w:rsid w:val="00731215"/>
    <w:rsid w:val="00776EA9"/>
    <w:rsid w:val="007A341A"/>
    <w:rsid w:val="007E35C3"/>
    <w:rsid w:val="0082335A"/>
    <w:rsid w:val="008404A9"/>
    <w:rsid w:val="008575D4"/>
    <w:rsid w:val="008B5251"/>
    <w:rsid w:val="008C356A"/>
    <w:rsid w:val="008C4090"/>
    <w:rsid w:val="008C7EB3"/>
    <w:rsid w:val="009677AF"/>
    <w:rsid w:val="00986509"/>
    <w:rsid w:val="00A00582"/>
    <w:rsid w:val="00AC2006"/>
    <w:rsid w:val="00BD21AF"/>
    <w:rsid w:val="00CD24C4"/>
    <w:rsid w:val="00D94F7C"/>
    <w:rsid w:val="00E47DA6"/>
    <w:rsid w:val="00E90925"/>
    <w:rsid w:val="00EA0BA4"/>
    <w:rsid w:val="00EA63F6"/>
    <w:rsid w:val="00EE1078"/>
    <w:rsid w:val="00EF0661"/>
    <w:rsid w:val="00F1043A"/>
    <w:rsid w:val="00F32EB8"/>
    <w:rsid w:val="00F62086"/>
    <w:rsid w:val="00F77EB6"/>
    <w:rsid w:val="00FE14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7B"/>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C3C7B"/>
    <w:rPr>
      <w:color w:val="0000FF"/>
      <w:u w:val="single"/>
    </w:rPr>
  </w:style>
  <w:style w:type="paragraph" w:customStyle="1" w:styleId="Default">
    <w:name w:val="Default"/>
    <w:uiPriority w:val="99"/>
    <w:rsid w:val="006C3C7B"/>
    <w:pPr>
      <w:autoSpaceDE w:val="0"/>
      <w:autoSpaceDN w:val="0"/>
      <w:adjustRightInd w:val="0"/>
    </w:pPr>
    <w:rPr>
      <w:rFonts w:ascii="Sylfaen" w:eastAsia="Times New Roman" w:hAnsi="Sylfaen" w:cs="Sylfaen"/>
      <w:color w:val="000000"/>
      <w:sz w:val="24"/>
      <w:szCs w:val="24"/>
      <w:lang w:val="ru-RU" w:eastAsia="ru-RU"/>
    </w:rPr>
  </w:style>
  <w:style w:type="paragraph" w:styleId="FootnoteText">
    <w:name w:val="footnote text"/>
    <w:basedOn w:val="Normal"/>
    <w:link w:val="FootnoteTextChar"/>
    <w:uiPriority w:val="99"/>
    <w:semiHidden/>
    <w:rsid w:val="006C3C7B"/>
    <w:rPr>
      <w:sz w:val="20"/>
      <w:szCs w:val="20"/>
      <w:lang w:val="en-US"/>
    </w:rPr>
  </w:style>
  <w:style w:type="character" w:customStyle="1" w:styleId="FootnoteTextChar">
    <w:name w:val="Footnote Text Char"/>
    <w:basedOn w:val="DefaultParagraphFont"/>
    <w:link w:val="FootnoteText"/>
    <w:uiPriority w:val="99"/>
    <w:locked/>
    <w:rsid w:val="006C3C7B"/>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C3C7B"/>
    <w:pPr>
      <w:ind w:firstLine="426"/>
      <w:jc w:val="both"/>
    </w:pPr>
    <w:rPr>
      <w:rFonts w:ascii="AcadNusx" w:hAnsi="AcadNusx" w:cs="AcadNusx"/>
      <w:lang w:val="en-US" w:eastAsia="en-US"/>
    </w:rPr>
  </w:style>
  <w:style w:type="character" w:customStyle="1" w:styleId="BodyTextIndent3Char">
    <w:name w:val="Body Text Indent 3 Char"/>
    <w:basedOn w:val="DefaultParagraphFont"/>
    <w:link w:val="BodyTextIndent3"/>
    <w:uiPriority w:val="99"/>
    <w:locked/>
    <w:rsid w:val="006C3C7B"/>
    <w:rPr>
      <w:rFonts w:ascii="AcadNusx" w:hAnsi="AcadNusx" w:cs="AcadNusx"/>
      <w:sz w:val="20"/>
      <w:szCs w:val="20"/>
    </w:rPr>
  </w:style>
  <w:style w:type="character" w:styleId="Emphasis">
    <w:name w:val="Emphasis"/>
    <w:basedOn w:val="DefaultParagraphFont"/>
    <w:uiPriority w:val="99"/>
    <w:qFormat/>
    <w:rsid w:val="006C3C7B"/>
    <w:rPr>
      <w:i/>
      <w:iCs/>
    </w:rPr>
  </w:style>
  <w:style w:type="paragraph" w:styleId="ListParagraph">
    <w:name w:val="List Paragraph"/>
    <w:basedOn w:val="Normal"/>
    <w:uiPriority w:val="99"/>
    <w:qFormat/>
    <w:rsid w:val="003A35EB"/>
    <w:pPr>
      <w:ind w:left="720"/>
    </w:pPr>
  </w:style>
  <w:style w:type="character" w:customStyle="1" w:styleId="longtext">
    <w:name w:val="long_text"/>
    <w:basedOn w:val="DefaultParagraphFont"/>
    <w:uiPriority w:val="99"/>
    <w:rsid w:val="009677AF"/>
  </w:style>
  <w:style w:type="character" w:customStyle="1" w:styleId="hps">
    <w:name w:val="hps"/>
    <w:basedOn w:val="DefaultParagraphFont"/>
    <w:uiPriority w:val="99"/>
    <w:rsid w:val="009677AF"/>
  </w:style>
  <w:style w:type="character" w:customStyle="1" w:styleId="atn">
    <w:name w:val="atn"/>
    <w:basedOn w:val="DefaultParagraphFont"/>
    <w:uiPriority w:val="99"/>
    <w:rsid w:val="00CD24C4"/>
  </w:style>
</w:styles>
</file>

<file path=word/webSettings.xml><?xml version="1.0" encoding="utf-8"?>
<w:webSettings xmlns:r="http://schemas.openxmlformats.org/officeDocument/2006/relationships" xmlns:w="http://schemas.openxmlformats.org/wordprocessingml/2006/main">
  <w:divs>
    <w:div w:id="2062896842">
      <w:marLeft w:val="0"/>
      <w:marRight w:val="0"/>
      <w:marTop w:val="0"/>
      <w:marBottom w:val="0"/>
      <w:divBdr>
        <w:top w:val="none" w:sz="0" w:space="0" w:color="auto"/>
        <w:left w:val="none" w:sz="0" w:space="0" w:color="auto"/>
        <w:bottom w:val="none" w:sz="0" w:space="0" w:color="auto"/>
        <w:right w:val="none" w:sz="0" w:space="0" w:color="auto"/>
      </w:divBdr>
      <w:divsChild>
        <w:div w:id="2062896841">
          <w:marLeft w:val="0"/>
          <w:marRight w:val="0"/>
          <w:marTop w:val="0"/>
          <w:marBottom w:val="0"/>
          <w:divBdr>
            <w:top w:val="none" w:sz="0" w:space="0" w:color="auto"/>
            <w:left w:val="none" w:sz="0" w:space="0" w:color="auto"/>
            <w:bottom w:val="none" w:sz="0" w:space="0" w:color="auto"/>
            <w:right w:val="none" w:sz="0" w:space="0" w:color="auto"/>
          </w:divBdr>
          <w:divsChild>
            <w:div w:id="20628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t-tsu.edu.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245</TotalTime>
  <Pages>5</Pages>
  <Words>1101</Words>
  <Characters>6278</Characters>
  <Application>Microsoft Office Outlook</Application>
  <DocSecurity>0</DocSecurity>
  <Lines>0</Lines>
  <Paragraphs>0</Paragraphs>
  <ScaleCrop>false</ScaleCrop>
  <Company>xOrg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xName</dc:creator>
  <cp:keywords/>
  <dc:description/>
  <cp:lastModifiedBy>indira</cp:lastModifiedBy>
  <cp:revision>14</cp:revision>
  <cp:lastPrinted>2011-10-13T06:02:00Z</cp:lastPrinted>
  <dcterms:created xsi:type="dcterms:W3CDTF">2011-09-27T16:30:00Z</dcterms:created>
  <dcterms:modified xsi:type="dcterms:W3CDTF">2011-10-13T06:04:00Z</dcterms:modified>
</cp:coreProperties>
</file>